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487E" w14:textId="77777777" w:rsidR="0021210F" w:rsidRPr="00564612" w:rsidRDefault="00ED7605" w:rsidP="00184977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B6CD4" wp14:editId="3D61B50A">
                <wp:simplePos x="0" y="0"/>
                <wp:positionH relativeFrom="margin">
                  <wp:posOffset>-245745</wp:posOffset>
                </wp:positionH>
                <wp:positionV relativeFrom="paragraph">
                  <wp:posOffset>17780</wp:posOffset>
                </wp:positionV>
                <wp:extent cx="5623560" cy="542925"/>
                <wp:effectExtent l="19050" t="19050" r="34290" b="666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542925"/>
                        </a:xfrm>
                        <a:prstGeom prst="flowChartTerminator">
                          <a:avLst/>
                        </a:prstGeom>
                        <a:solidFill>
                          <a:srgbClr val="E5DFE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D5DCE8" w14:textId="0B1E88EC" w:rsidR="00A761E5" w:rsidRPr="004610C0" w:rsidRDefault="00E83B5B" w:rsidP="00A761E5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10C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臺歐盟產業合作</w:t>
                            </w:r>
                            <w:r w:rsidR="00DE3136" w:rsidRPr="004610C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商機與產業聚落合作研討</w:t>
                            </w:r>
                            <w:r w:rsidRPr="004610C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B6CD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" o:spid="_x0000_s1026" type="#_x0000_t116" style="position:absolute;left:0;text-align:left;margin-left:-19.35pt;margin-top:1.4pt;width:442.8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" fillcolor="#e5dfec" strokecolor="#f2f2f2" strokeweight="3pt">
                <v:shadow on="t" color="#243f60" opacity=".5" offset="1pt"/>
                <v:textbox>
                  <w:txbxContent>
                    <w:p w14:paraId="4ED5DCE8" w14:textId="0B1E88EC" w:rsidR="00A761E5" w:rsidRPr="004610C0" w:rsidRDefault="00E83B5B" w:rsidP="00A761E5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40"/>
                        </w:rPr>
                      </w:pPr>
                      <w:r w:rsidRPr="004610C0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臺歐盟產業合作</w:t>
                      </w:r>
                      <w:r w:rsidR="00DE3136" w:rsidRPr="004610C0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商機與產業聚落合作研討</w:t>
                      </w:r>
                      <w:r w:rsidRPr="004610C0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0"/>
                          <w:szCs w:val="40"/>
                        </w:rPr>
                        <w:t>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7BC">
        <w:rPr>
          <w:rFonts w:ascii="Times New Roman" w:eastAsia="標楷體" w:hAnsi="Times New Roman"/>
          <w:b/>
          <w:sz w:val="32"/>
          <w:szCs w:val="32"/>
          <w:lang w:val="en-GB"/>
        </w:rPr>
        <w:tab/>
      </w:r>
      <w:r w:rsidR="00E83B5B" w:rsidRPr="00564612">
        <w:rPr>
          <w:rFonts w:ascii="Times New Roman" w:eastAsia="標楷體" w:hAnsi="Times New Roman"/>
          <w:b/>
          <w:sz w:val="32"/>
          <w:szCs w:val="32"/>
          <w:lang w:val="en-GB"/>
        </w:rPr>
        <w:t xml:space="preserve"> </w:t>
      </w:r>
    </w:p>
    <w:p w14:paraId="2E78CDA8" w14:textId="77777777" w:rsidR="0007365A" w:rsidRDefault="0007365A" w:rsidP="0007365A">
      <w:pPr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8"/>
          <w:lang w:val="en-GB"/>
        </w:rPr>
      </w:pPr>
    </w:p>
    <w:p w14:paraId="6DFD9B7C" w14:textId="14F24CCB" w:rsidR="0007365A" w:rsidRPr="0007365A" w:rsidRDefault="004610C0" w:rsidP="0007365A">
      <w:pPr>
        <w:adjustRightInd w:val="0"/>
        <w:snapToGrid w:val="0"/>
        <w:spacing w:line="400" w:lineRule="exact"/>
        <w:ind w:leftChars="-236" w:left="-566" w:firstLineChars="163" w:firstLine="424"/>
        <w:rPr>
          <w:rFonts w:ascii="微軟正黑體" w:eastAsia="微軟正黑體" w:hAnsi="微軟正黑體"/>
          <w:bCs/>
          <w:sz w:val="26"/>
          <w:szCs w:val="26"/>
        </w:rPr>
      </w:pPr>
      <w:r w:rsidRPr="0007365A">
        <w:rPr>
          <w:rFonts w:ascii="微軟正黑體" w:eastAsia="微軟正黑體" w:hAnsi="微軟正黑體" w:hint="eastAsia"/>
          <w:bCs/>
          <w:sz w:val="26"/>
          <w:szCs w:val="26"/>
        </w:rPr>
        <w:t>各位親愛的業界先進大家好</w:t>
      </w:r>
      <w:r w:rsidRPr="0007365A">
        <w:rPr>
          <w:rFonts w:ascii="微軟正黑體" w:eastAsia="微軟正黑體" w:hAnsi="微軟正黑體"/>
          <w:bCs/>
          <w:sz w:val="26"/>
          <w:szCs w:val="26"/>
        </w:rPr>
        <w:t>:</w:t>
      </w:r>
    </w:p>
    <w:p w14:paraId="65DAFDB9" w14:textId="1D449A9F" w:rsidR="004610C0" w:rsidRPr="0007365A" w:rsidRDefault="004610C0" w:rsidP="0007365A">
      <w:pPr>
        <w:adjustRightInd w:val="0"/>
        <w:snapToGrid w:val="0"/>
        <w:spacing w:line="400" w:lineRule="exact"/>
        <w:ind w:leftChars="-59" w:left="-142" w:firstLineChars="108" w:firstLine="281"/>
        <w:rPr>
          <w:rFonts w:ascii="微軟正黑體" w:eastAsia="微軟正黑體" w:hAnsi="微軟正黑體"/>
          <w:bCs/>
          <w:sz w:val="26"/>
          <w:szCs w:val="26"/>
        </w:rPr>
      </w:pPr>
      <w:r w:rsidRPr="0007365A">
        <w:rPr>
          <w:rFonts w:ascii="微軟正黑體" w:eastAsia="微軟正黑體" w:hAnsi="微軟正黑體"/>
          <w:bCs/>
          <w:sz w:val="26"/>
          <w:szCs w:val="26"/>
        </w:rPr>
        <w:t>歐盟執委會</w:t>
      </w:r>
      <w:r w:rsidRPr="0007365A">
        <w:rPr>
          <w:rFonts w:ascii="微軟正黑體" w:eastAsia="微軟正黑體" w:hAnsi="微軟正黑體" w:hint="eastAsia"/>
          <w:bCs/>
          <w:sz w:val="26"/>
          <w:szCs w:val="26"/>
        </w:rPr>
        <w:t>自2019年提出新產業戰略，推動綠色及數位雙轉型，為了振興受新冠肺炎疫情衝擊的經濟，於今年5月</w:t>
      </w:r>
      <w:r w:rsidRPr="0007365A">
        <w:rPr>
          <w:rFonts w:ascii="微軟正黑體" w:eastAsia="微軟正黑體" w:hAnsi="微軟正黑體"/>
          <w:bCs/>
          <w:sz w:val="26"/>
          <w:szCs w:val="26"/>
        </w:rPr>
        <w:t>提出</w:t>
      </w:r>
      <w:r w:rsidRPr="0007365A">
        <w:rPr>
          <w:rFonts w:ascii="微軟正黑體" w:eastAsia="微軟正黑體" w:hAnsi="微軟正黑體" w:hint="eastAsia"/>
          <w:bCs/>
          <w:sz w:val="26"/>
          <w:szCs w:val="26"/>
        </w:rPr>
        <w:t>7</w:t>
      </w:r>
      <w:r w:rsidRPr="0007365A">
        <w:rPr>
          <w:rFonts w:ascii="微軟正黑體" w:eastAsia="微軟正黑體" w:hAnsi="微軟正黑體"/>
          <w:bCs/>
          <w:sz w:val="26"/>
          <w:szCs w:val="26"/>
        </w:rPr>
        <w:t>500億歐元</w:t>
      </w:r>
      <w:r w:rsidRPr="0007365A">
        <w:rPr>
          <w:rFonts w:ascii="微軟正黑體" w:eastAsia="微軟正黑體" w:hAnsi="微軟正黑體" w:hint="eastAsia"/>
          <w:bCs/>
          <w:sz w:val="26"/>
          <w:szCs w:val="26"/>
        </w:rPr>
        <w:t>的歐洲復甦計畫，主要投注於綠色及數位轉型，以及建立強韌供應鏈。業者可以透過與歐洲產業聚落建立合作，把握商機。</w:t>
      </w:r>
    </w:p>
    <w:p w14:paraId="08A1286C" w14:textId="620E1FC2" w:rsidR="00302BD8" w:rsidRPr="0007365A" w:rsidRDefault="004610C0" w:rsidP="0007365A">
      <w:pPr>
        <w:spacing w:line="440" w:lineRule="exact"/>
        <w:ind w:leftChars="-59" w:left="-142" w:firstLineChars="108" w:firstLine="281"/>
        <w:rPr>
          <w:rFonts w:ascii="微軟正黑體" w:eastAsia="微軟正黑體" w:hAnsi="微軟正黑體"/>
          <w:bCs/>
          <w:sz w:val="26"/>
          <w:szCs w:val="26"/>
        </w:rPr>
      </w:pPr>
      <w:r w:rsidRPr="0007365A">
        <w:rPr>
          <w:rFonts w:ascii="微軟正黑體" w:eastAsia="微軟正黑體" w:hAnsi="微軟正黑體" w:hint="eastAsia"/>
          <w:bCs/>
          <w:sz w:val="26"/>
          <w:szCs w:val="26"/>
        </w:rPr>
        <w:t>本會與歐盟產業聚落合作平台（ECCP）共同推動雙邊產業聚落交流合作，受國際貿易局委託舉辦本研討會，會中將探討歐盟最新產業政策的商機、產業聚落推動臺歐盟智慧製造供應鏈合作，以及中小企業善用歐盟產業聚落合作平台的成功經驗等面向，對於未來規劃與歐盟合作的產業聚落及企業提供相關經驗及建議，敬邀業界先進踴躍報名參加。</w:t>
      </w:r>
      <w:bookmarkStart w:id="0" w:name="OLE_LINK11"/>
      <w:bookmarkStart w:id="1" w:name="OLE_LINK12"/>
    </w:p>
    <w:p w14:paraId="52E530F7" w14:textId="77777777" w:rsidR="00302BD8" w:rsidRPr="00302BD8" w:rsidRDefault="00302BD8" w:rsidP="0007365A">
      <w:pPr>
        <w:spacing w:line="440" w:lineRule="exact"/>
        <w:ind w:leftChars="-39" w:left="-94" w:firstLineChars="90" w:firstLine="234"/>
        <w:rPr>
          <w:rFonts w:ascii="微軟正黑體" w:eastAsia="微軟正黑體" w:hAnsi="微軟正黑體"/>
          <w:bCs/>
          <w:sz w:val="26"/>
          <w:szCs w:val="26"/>
        </w:rPr>
      </w:pPr>
    </w:p>
    <w:p w14:paraId="115F7629" w14:textId="096A904E" w:rsidR="004610C0" w:rsidRPr="004462B6" w:rsidRDefault="004610C0" w:rsidP="00AB71F2">
      <w:pPr>
        <w:adjustRightInd w:val="0"/>
        <w:snapToGrid w:val="0"/>
        <w:spacing w:line="400" w:lineRule="exact"/>
        <w:ind w:leftChars="-118" w:left="-283" w:firstLineChars="54" w:firstLine="140"/>
        <w:rPr>
          <w:rFonts w:ascii="微軟正黑體" w:eastAsia="微軟正黑體" w:hAnsi="微軟正黑體"/>
          <w:b/>
          <w:bCs/>
          <w:sz w:val="26"/>
          <w:szCs w:val="26"/>
        </w:rPr>
      </w:pP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>日</w:t>
      </w:r>
      <w:r w:rsidR="006E6C69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   </w:t>
      </w: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>期</w:t>
      </w:r>
      <w:r w:rsidRPr="0007365A">
        <w:rPr>
          <w:rFonts w:ascii="微軟正黑體" w:eastAsia="微軟正黑體" w:hAnsi="微軟正黑體"/>
          <w:b/>
          <w:bCs/>
          <w:sz w:val="26"/>
          <w:szCs w:val="26"/>
        </w:rPr>
        <w:t xml:space="preserve">: </w:t>
      </w:r>
      <w:r w:rsidRPr="0007365A">
        <w:rPr>
          <w:rFonts w:ascii="微軟正黑體" w:eastAsia="微軟正黑體" w:hAnsi="微軟正黑體" w:hint="eastAsia"/>
          <w:sz w:val="26"/>
          <w:szCs w:val="26"/>
        </w:rPr>
        <w:t>10</w:t>
      </w:r>
      <w:r w:rsidRPr="0007365A">
        <w:rPr>
          <w:rFonts w:ascii="微軟正黑體" w:eastAsia="微軟正黑體" w:hAnsi="微軟正黑體"/>
          <w:sz w:val="26"/>
          <w:szCs w:val="26"/>
        </w:rPr>
        <w:t>9</w:t>
      </w:r>
      <w:r w:rsidRPr="0007365A">
        <w:rPr>
          <w:rFonts w:ascii="微軟正黑體" w:eastAsia="微軟正黑體" w:hAnsi="微軟正黑體" w:hint="eastAsia"/>
          <w:sz w:val="26"/>
          <w:szCs w:val="26"/>
        </w:rPr>
        <w:t>年1</w:t>
      </w:r>
      <w:r w:rsidRPr="0007365A">
        <w:rPr>
          <w:rFonts w:ascii="微軟正黑體" w:eastAsia="微軟正黑體" w:hAnsi="微軟正黑體"/>
          <w:sz w:val="26"/>
          <w:szCs w:val="26"/>
        </w:rPr>
        <w:t>1</w:t>
      </w:r>
      <w:r w:rsidRPr="0007365A">
        <w:rPr>
          <w:rFonts w:ascii="微軟正黑體" w:eastAsia="微軟正黑體" w:hAnsi="微軟正黑體" w:hint="eastAsia"/>
          <w:sz w:val="26"/>
          <w:szCs w:val="26"/>
        </w:rPr>
        <w:t>月2</w:t>
      </w:r>
      <w:r w:rsidRPr="0007365A">
        <w:rPr>
          <w:rFonts w:ascii="微軟正黑體" w:eastAsia="微軟正黑體" w:hAnsi="微軟正黑體"/>
          <w:sz w:val="26"/>
          <w:szCs w:val="26"/>
        </w:rPr>
        <w:t>4</w:t>
      </w:r>
      <w:r w:rsidRPr="0007365A">
        <w:rPr>
          <w:rFonts w:ascii="微軟正黑體" w:eastAsia="微軟正黑體" w:hAnsi="微軟正黑體" w:hint="eastAsia"/>
          <w:sz w:val="26"/>
          <w:szCs w:val="26"/>
        </w:rPr>
        <w:t>日</w:t>
      </w:r>
      <w:r w:rsidRPr="00AB71F2">
        <w:rPr>
          <w:rFonts w:ascii="微軟正黑體" w:eastAsia="微軟正黑體" w:hAnsi="微軟正黑體" w:hint="eastAsia"/>
          <w:szCs w:val="24"/>
        </w:rPr>
        <w:t>(星期二)</w:t>
      </w:r>
      <w:r w:rsidR="004462B6" w:rsidRPr="00AB71F2">
        <w:rPr>
          <w:rFonts w:ascii="微軟正黑體" w:eastAsia="微軟正黑體" w:hAnsi="微軟正黑體" w:hint="eastAsia"/>
          <w:szCs w:val="24"/>
        </w:rPr>
        <w:t xml:space="preserve"> </w:t>
      </w:r>
      <w:r w:rsidRPr="0007365A">
        <w:rPr>
          <w:rFonts w:ascii="微軟正黑體" w:eastAsia="微軟正黑體" w:hAnsi="微軟正黑體" w:hint="eastAsia"/>
          <w:sz w:val="26"/>
          <w:szCs w:val="26"/>
        </w:rPr>
        <w:t xml:space="preserve">14:00-16:10 </w:t>
      </w:r>
      <w:r w:rsidRPr="00AB71F2">
        <w:rPr>
          <w:rFonts w:ascii="微軟正黑體" w:eastAsia="微軟正黑體" w:hAnsi="微軟正黑體" w:hint="eastAsia"/>
          <w:szCs w:val="24"/>
        </w:rPr>
        <w:t>(13:30開始報到)</w:t>
      </w:r>
    </w:p>
    <w:p w14:paraId="1644CE93" w14:textId="0B51D7C1" w:rsidR="004610C0" w:rsidRPr="00AB71F2" w:rsidRDefault="004610C0" w:rsidP="00AB71F2">
      <w:pPr>
        <w:spacing w:line="500" w:lineRule="exact"/>
        <w:ind w:leftChars="-118" w:left="-283" w:rightChars="-511" w:right="-1226" w:firstLineChars="54" w:firstLine="140"/>
        <w:rPr>
          <w:rFonts w:ascii="微軟正黑體" w:eastAsia="微軟正黑體" w:hAnsi="微軟正黑體"/>
          <w:b/>
          <w:bCs/>
          <w:szCs w:val="24"/>
        </w:rPr>
      </w:pP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>地</w:t>
      </w:r>
      <w:r w:rsidR="006E6C69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   </w:t>
      </w: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>點</w:t>
      </w:r>
      <w:r w:rsidRPr="0007365A">
        <w:rPr>
          <w:rFonts w:ascii="微軟正黑體" w:eastAsia="微軟正黑體" w:hAnsi="微軟正黑體"/>
          <w:b/>
          <w:bCs/>
          <w:sz w:val="26"/>
          <w:szCs w:val="26"/>
        </w:rPr>
        <w:t>:</w:t>
      </w:r>
      <w:r w:rsidR="004462B6">
        <w:rPr>
          <w:rFonts w:ascii="微軟正黑體" w:eastAsia="微軟正黑體" w:hAnsi="微軟正黑體"/>
          <w:b/>
          <w:bCs/>
          <w:sz w:val="26"/>
          <w:szCs w:val="26"/>
        </w:rPr>
        <w:t xml:space="preserve"> </w:t>
      </w:r>
      <w:r w:rsidRPr="0007365A">
        <w:rPr>
          <w:rFonts w:ascii="微軟正黑體" w:eastAsia="微軟正黑體" w:hAnsi="微軟正黑體" w:hint="eastAsia"/>
          <w:sz w:val="26"/>
          <w:szCs w:val="26"/>
        </w:rPr>
        <w:t>工業總會第二會議室</w:t>
      </w:r>
      <w:r w:rsidRPr="00AB71F2">
        <w:rPr>
          <w:rFonts w:ascii="微軟正黑體" w:eastAsia="微軟正黑體" w:hAnsi="微軟正黑體" w:hint="eastAsia"/>
          <w:szCs w:val="24"/>
        </w:rPr>
        <w:t>(臺北市復興南路一段390號12樓)</w:t>
      </w:r>
    </w:p>
    <w:bookmarkEnd w:id="0"/>
    <w:bookmarkEnd w:id="1"/>
    <w:p w14:paraId="7ADD6D1F" w14:textId="0E5E0FFC" w:rsidR="0007365A" w:rsidRPr="0007365A" w:rsidRDefault="004610C0" w:rsidP="00AB71F2">
      <w:pPr>
        <w:spacing w:line="500" w:lineRule="exact"/>
        <w:ind w:leftChars="-118" w:left="-283" w:rightChars="-511" w:right="-1226" w:firstLineChars="54" w:firstLine="140"/>
        <w:rPr>
          <w:rFonts w:ascii="微軟正黑體" w:eastAsia="微軟正黑體" w:hAnsi="微軟正黑體"/>
          <w:b/>
          <w:bCs/>
          <w:sz w:val="26"/>
          <w:szCs w:val="26"/>
        </w:rPr>
      </w:pP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>主辦單位:</w:t>
      </w:r>
      <w:r w:rsidR="00AB71F2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</w:t>
      </w:r>
      <w:r w:rsidRPr="0007365A">
        <w:rPr>
          <w:rFonts w:ascii="微軟正黑體" w:eastAsia="微軟正黑體" w:hAnsi="微軟正黑體" w:hint="eastAsia"/>
          <w:sz w:val="26"/>
          <w:szCs w:val="26"/>
        </w:rPr>
        <w:t xml:space="preserve">經濟部國際貿易局 </w:t>
      </w: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  </w:t>
      </w:r>
    </w:p>
    <w:p w14:paraId="68B5A269" w14:textId="2F1350AA" w:rsidR="004610C0" w:rsidRPr="0007365A" w:rsidRDefault="004610C0" w:rsidP="00AB71F2">
      <w:pPr>
        <w:spacing w:line="500" w:lineRule="exact"/>
        <w:ind w:leftChars="-118" w:left="-283" w:rightChars="-511" w:right="-1226" w:firstLineChars="54" w:firstLine="140"/>
        <w:rPr>
          <w:rFonts w:ascii="微軟正黑體" w:eastAsia="微軟正黑體" w:hAnsi="微軟正黑體"/>
          <w:b/>
          <w:bCs/>
          <w:sz w:val="26"/>
          <w:szCs w:val="26"/>
        </w:rPr>
      </w:pP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>執行單位:</w:t>
      </w:r>
      <w:r w:rsidR="00AB71F2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</w:t>
      </w:r>
      <w:r w:rsidRPr="0007365A">
        <w:rPr>
          <w:rFonts w:ascii="微軟正黑體" w:eastAsia="微軟正黑體" w:hAnsi="微軟正黑體" w:hint="eastAsia"/>
          <w:sz w:val="26"/>
          <w:szCs w:val="26"/>
        </w:rPr>
        <w:t>中華民國全國工業總會</w:t>
      </w:r>
    </w:p>
    <w:p w14:paraId="3C21AA21" w14:textId="5AE78FC3" w:rsidR="00302BD8" w:rsidRPr="00AB71F2" w:rsidRDefault="004610C0" w:rsidP="00AB71F2">
      <w:pPr>
        <w:spacing w:line="500" w:lineRule="exact"/>
        <w:ind w:leftChars="-118" w:left="-283" w:rightChars="-511" w:right="-1226" w:firstLineChars="54" w:firstLine="140"/>
        <w:rPr>
          <w:rFonts w:ascii="微軟正黑體" w:eastAsia="微軟正黑體" w:hAnsi="微軟正黑體"/>
          <w:b/>
          <w:bCs/>
          <w:sz w:val="26"/>
          <w:szCs w:val="26"/>
        </w:rPr>
      </w:pPr>
      <w:r w:rsidRPr="0007365A">
        <w:rPr>
          <w:rFonts w:ascii="微軟正黑體" w:eastAsia="微軟正黑體" w:hAnsi="微軟正黑體" w:hint="eastAsia"/>
          <w:b/>
          <w:bCs/>
          <w:sz w:val="26"/>
          <w:szCs w:val="26"/>
        </w:rPr>
        <w:t>協辦單位:</w:t>
      </w:r>
      <w:r w:rsidR="00AB71F2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</w:t>
      </w:r>
      <w:r w:rsidRPr="0007365A">
        <w:rPr>
          <w:rFonts w:ascii="微軟正黑體" w:eastAsia="微軟正黑體" w:hAnsi="微軟正黑體" w:hint="eastAsia"/>
          <w:sz w:val="26"/>
          <w:szCs w:val="26"/>
        </w:rPr>
        <w:t>台灣智慧自動化與機器人協會、工業技術研究院</w:t>
      </w:r>
      <w:r w:rsidR="00890BDA">
        <w:rPr>
          <w:rFonts w:ascii="微軟正黑體" w:eastAsia="微軟正黑體" w:hAnsi="微軟正黑體" w:hint="eastAsia"/>
          <w:sz w:val="26"/>
          <w:szCs w:val="26"/>
        </w:rPr>
        <w:t xml:space="preserve"> 產業服務中心 </w:t>
      </w:r>
    </w:p>
    <w:p w14:paraId="5D25BEAD" w14:textId="77777777" w:rsidR="00302BD8" w:rsidRDefault="00302BD8" w:rsidP="00302BD8">
      <w:pPr>
        <w:spacing w:line="500" w:lineRule="exact"/>
        <w:ind w:leftChars="-119" w:left="-146" w:rightChars="-511" w:right="-1226" w:hangingChars="50" w:hanging="140"/>
        <w:rPr>
          <w:rFonts w:ascii="微軟正黑體" w:eastAsia="微軟正黑體" w:hAnsi="微軟正黑體"/>
          <w:sz w:val="28"/>
          <w:szCs w:val="28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3115"/>
        <w:gridCol w:w="3845"/>
      </w:tblGrid>
      <w:tr w:rsidR="00302BD8" w14:paraId="69A059A8" w14:textId="77777777" w:rsidTr="0007365A">
        <w:trPr>
          <w:trHeight w:val="363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BF95FC6" w14:textId="77777777" w:rsidR="00302BD8" w:rsidRPr="00302BD8" w:rsidRDefault="00302BD8" w:rsidP="00DB3E0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8DBEC98" w14:textId="384E05AD" w:rsidR="00302BD8" w:rsidRPr="00302BD8" w:rsidRDefault="00302BD8" w:rsidP="00DB3E0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議程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8106FDE" w14:textId="0AE174B6" w:rsidR="00302BD8" w:rsidRPr="00302BD8" w:rsidRDefault="00302BD8" w:rsidP="00DB3E0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BD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主講人</w:t>
            </w:r>
          </w:p>
        </w:tc>
      </w:tr>
      <w:tr w:rsidR="00302BD8" w14:paraId="075005E6" w14:textId="77777777" w:rsidTr="0007365A">
        <w:trPr>
          <w:trHeight w:val="904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8335" w14:textId="240261B2" w:rsidR="00302BD8" w:rsidRPr="004462B6" w:rsidRDefault="00302BD8" w:rsidP="006E6C69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14:00~14:10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FC57" w14:textId="7B7FCE8C" w:rsidR="00302BD8" w:rsidRPr="004462B6" w:rsidRDefault="004462B6" w:rsidP="006E6C69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4462B6">
              <w:rPr>
                <w:rFonts w:ascii="微軟正黑體" w:eastAsia="微軟正黑體" w:hAnsi="微軟正黑體"/>
                <w:b/>
              </w:rPr>
              <w:t>開場致詞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6F75" w14:textId="0BD0D168" w:rsidR="00302BD8" w:rsidRPr="00302BD8" w:rsidRDefault="0007365A" w:rsidP="00302BD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全國工業總會</w:t>
            </w:r>
            <w:r w:rsidR="006E6C69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02BD8" w:rsidRPr="00302BD8">
              <w:rPr>
                <w:rFonts w:ascii="微軟正黑體" w:eastAsia="微軟正黑體" w:hAnsi="微軟正黑體" w:hint="eastAsia"/>
                <w:b/>
              </w:rPr>
              <w:t>黃博治</w:t>
            </w:r>
            <w:r w:rsidR="00302BD8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F4704A" w:rsidRPr="00302BD8">
              <w:rPr>
                <w:rFonts w:ascii="微軟正黑體" w:eastAsia="微軟正黑體" w:hAnsi="微軟正黑體" w:hint="eastAsia"/>
                <w:b/>
              </w:rPr>
              <w:t>產經顧問</w:t>
            </w:r>
          </w:p>
          <w:p w14:paraId="09E73E5C" w14:textId="65FCEEFD" w:rsidR="00F4704A" w:rsidRPr="00F4704A" w:rsidRDefault="00302BD8" w:rsidP="00302BD8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經濟部國際貿易局代表</w:t>
            </w:r>
            <w:r w:rsidRPr="00F4704A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4704A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</w:t>
            </w:r>
            <w:r w:rsidR="004462B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洽邀中)</w:t>
            </w:r>
          </w:p>
        </w:tc>
      </w:tr>
      <w:tr w:rsidR="00302BD8" w14:paraId="32B2DD3B" w14:textId="77777777" w:rsidTr="0007365A">
        <w:trPr>
          <w:trHeight w:val="846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FE0E" w14:textId="620A70F4" w:rsidR="00302BD8" w:rsidRPr="004462B6" w:rsidRDefault="00302BD8" w:rsidP="006E6C69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14:10~14:40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2D17" w14:textId="168A5795" w:rsidR="00302B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歐盟新產業戰略與復甦計畫我國可能商機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8234" w14:textId="2383F7DA" w:rsidR="00302BD8" w:rsidRDefault="00302BD8" w:rsidP="00DB3E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中華經濟研究院WTO＆RTA中心 徐遵慈 副研究員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</w:p>
        </w:tc>
      </w:tr>
      <w:tr w:rsidR="00302BD8" w14:paraId="4D71326A" w14:textId="77777777" w:rsidTr="0007365A">
        <w:trPr>
          <w:cantSplit/>
          <w:trHeight w:val="844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0032" w14:textId="424F9D1E" w:rsidR="00302BD8" w:rsidRPr="004462B6" w:rsidRDefault="00302BD8" w:rsidP="006E6C69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14:40~15:00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8404" w14:textId="5AA4A6A0" w:rsidR="00302B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02B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後疫情時代</w:t>
            </w:r>
          </w:p>
          <w:p w14:paraId="5EA241FF" w14:textId="7194FB45" w:rsidR="00302BD8" w:rsidRPr="00960E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Cs/>
              </w:rPr>
            </w:pPr>
            <w:r w:rsidRPr="00302BD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臺歐盟合作機會與挑戰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71D6" w14:textId="77777777" w:rsidR="00302BD8" w:rsidRDefault="00302BD8" w:rsidP="00DB3E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 xml:space="preserve">工業技術研究院 產業服務中心 </w:t>
            </w:r>
          </w:p>
          <w:p w14:paraId="17D1247B" w14:textId="552E108F" w:rsidR="00302BD8" w:rsidRDefault="00302BD8" w:rsidP="00DB3E0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王金岸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02BD8">
              <w:rPr>
                <w:rFonts w:ascii="微軟正黑體" w:eastAsia="微軟正黑體" w:hAnsi="微軟正黑體" w:hint="eastAsia"/>
                <w:b/>
              </w:rPr>
              <w:t>業務總監</w:t>
            </w:r>
          </w:p>
        </w:tc>
      </w:tr>
      <w:tr w:rsidR="00302BD8" w14:paraId="4CC1F4B8" w14:textId="77777777" w:rsidTr="0007365A">
        <w:trPr>
          <w:cantSplit/>
          <w:trHeight w:val="828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DB09" w14:textId="2FB510F8" w:rsidR="00302BD8" w:rsidRPr="004462B6" w:rsidRDefault="00302BD8" w:rsidP="006E6C69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15:00~15:15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A988" w14:textId="68B85BA1" w:rsidR="00302BD8" w:rsidRDefault="00302BD8" w:rsidP="00D343F9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臺歐智慧製造合作經驗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DEA8" w14:textId="77777777" w:rsidR="00302BD8" w:rsidRPr="00302B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 xml:space="preserve">台灣智慧自動化與機器人協會 </w:t>
            </w:r>
          </w:p>
          <w:p w14:paraId="3696A843" w14:textId="3DE2D75B" w:rsidR="00302B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/>
                <w:bCs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林家安 助理秘書長</w:t>
            </w:r>
          </w:p>
        </w:tc>
      </w:tr>
      <w:tr w:rsidR="00302BD8" w14:paraId="73B3F6B6" w14:textId="77777777" w:rsidTr="0007365A">
        <w:trPr>
          <w:cantSplit/>
          <w:trHeight w:val="840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23A4" w14:textId="27E10255" w:rsidR="00302BD8" w:rsidRPr="004462B6" w:rsidRDefault="00302BD8" w:rsidP="006E6C69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15:15~15:30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EEAA" w14:textId="6F97FEDD" w:rsidR="00302B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Cs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中小企業善用歐盟產業聚落合作平台之經驗分享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0879" w14:textId="77777777" w:rsidR="00302BD8" w:rsidRDefault="00302BD8" w:rsidP="00DB3E01">
            <w:pPr>
              <w:spacing w:line="400" w:lineRule="exact"/>
              <w:rPr>
                <w:rFonts w:ascii="微軟正黑體" w:eastAsia="微軟正黑體" w:hAnsi="微軟正黑體"/>
                <w:b/>
                <w:bCs/>
              </w:rPr>
            </w:pPr>
            <w:r w:rsidRPr="00302BD8">
              <w:rPr>
                <w:rFonts w:ascii="微軟正黑體" w:eastAsia="微軟正黑體" w:hAnsi="微軟正黑體" w:hint="eastAsia"/>
                <w:b/>
                <w:bCs/>
              </w:rPr>
              <w:t xml:space="preserve">廣碩系統 </w:t>
            </w:r>
          </w:p>
          <w:p w14:paraId="5C318B25" w14:textId="3501D4D0" w:rsidR="00302BD8" w:rsidRDefault="00302BD8" w:rsidP="00DB3E01">
            <w:pPr>
              <w:spacing w:line="400" w:lineRule="exact"/>
              <w:rPr>
                <w:rFonts w:ascii="微軟正黑體" w:eastAsia="微軟正黑體" w:hAnsi="微軟正黑體" w:cs="DFKaiShu-SB-Estd-BF"/>
                <w:kern w:val="0"/>
              </w:rPr>
            </w:pPr>
            <w:r w:rsidRPr="00302BD8">
              <w:rPr>
                <w:rFonts w:ascii="微軟正黑體" w:eastAsia="微軟正黑體" w:hAnsi="微軟正黑體" w:hint="eastAsia"/>
                <w:b/>
                <w:bCs/>
              </w:rPr>
              <w:t>葛廣漢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302BD8">
              <w:rPr>
                <w:rFonts w:ascii="微軟正黑體" w:eastAsia="微軟正黑體" w:hAnsi="微軟正黑體" w:hint="eastAsia"/>
                <w:b/>
                <w:bCs/>
              </w:rPr>
              <w:t>董事長</w:t>
            </w:r>
          </w:p>
        </w:tc>
      </w:tr>
      <w:tr w:rsidR="00302BD8" w14:paraId="65429307" w14:textId="77777777" w:rsidTr="0007365A">
        <w:trPr>
          <w:cantSplit/>
          <w:trHeight w:val="43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DA5" w14:textId="07A140D6" w:rsidR="00302BD8" w:rsidRPr="004462B6" w:rsidRDefault="00302BD8" w:rsidP="006E6C69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15:30~15:40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5910" w14:textId="57804CA8" w:rsidR="00302BD8" w:rsidRPr="00302BD8" w:rsidRDefault="00302BD8" w:rsidP="00D343F9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歐盟產業聚落合作平台介紹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FDD" w14:textId="77777777" w:rsidR="00302BD8" w:rsidRDefault="0007365A" w:rsidP="00DB3E01">
            <w:pPr>
              <w:spacing w:line="40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全國工業總會</w:t>
            </w:r>
          </w:p>
          <w:p w14:paraId="0DA09A0D" w14:textId="1C351A6D" w:rsidR="0007365A" w:rsidRPr="00302BD8" w:rsidRDefault="0007365A" w:rsidP="00DB3E01">
            <w:pPr>
              <w:spacing w:line="40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劉又銘 專案經理</w:t>
            </w:r>
          </w:p>
        </w:tc>
      </w:tr>
      <w:tr w:rsidR="00302BD8" w14:paraId="60AA5494" w14:textId="77777777" w:rsidTr="0007365A">
        <w:trPr>
          <w:cantSplit/>
          <w:trHeight w:val="420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C49" w14:textId="5AFFFA08" w:rsidR="00302BD8" w:rsidRPr="004462B6" w:rsidRDefault="00302BD8" w:rsidP="00302BD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15:40~16:00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B50" w14:textId="459121F6" w:rsidR="00302BD8" w:rsidRPr="00302B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綜合討論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07C8" w14:textId="0D81DBEC" w:rsidR="00302BD8" w:rsidRPr="00302BD8" w:rsidRDefault="00302BD8" w:rsidP="00DB3E01">
            <w:pPr>
              <w:spacing w:line="400" w:lineRule="exact"/>
              <w:rPr>
                <w:rFonts w:ascii="微軟正黑體" w:eastAsia="微軟正黑體" w:hAnsi="微軟正黑體"/>
                <w:b/>
                <w:bCs/>
              </w:rPr>
            </w:pPr>
            <w:r w:rsidRPr="00302BD8">
              <w:rPr>
                <w:rFonts w:ascii="微軟正黑體" w:eastAsia="微軟正黑體" w:hAnsi="微軟正黑體" w:hint="eastAsia"/>
                <w:b/>
                <w:bCs/>
              </w:rPr>
              <w:t>全體嘉賓</w:t>
            </w:r>
          </w:p>
        </w:tc>
      </w:tr>
      <w:tr w:rsidR="00302BD8" w14:paraId="784E65D2" w14:textId="77777777" w:rsidTr="0007365A">
        <w:trPr>
          <w:cantSplit/>
          <w:trHeight w:val="420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846" w14:textId="7F0F050B" w:rsidR="00302BD8" w:rsidRPr="004462B6" w:rsidRDefault="00302BD8" w:rsidP="00302BD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462B6">
              <w:rPr>
                <w:rFonts w:ascii="微軟正黑體" w:eastAsia="微軟正黑體" w:hAnsi="微軟正黑體"/>
                <w:b/>
                <w:bCs/>
              </w:rPr>
              <w:t>16:00~16:10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28A" w14:textId="0DA5C25D" w:rsidR="00302BD8" w:rsidRPr="00302BD8" w:rsidRDefault="00302BD8" w:rsidP="00302BD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02BD8">
              <w:rPr>
                <w:rFonts w:ascii="微軟正黑體" w:eastAsia="微軟正黑體" w:hAnsi="微軟正黑體" w:hint="eastAsia"/>
                <w:b/>
              </w:rPr>
              <w:t>合影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8F3" w14:textId="1A89AD3A" w:rsidR="00302BD8" w:rsidRPr="00302BD8" w:rsidRDefault="00302BD8" w:rsidP="00DB3E01">
            <w:pPr>
              <w:spacing w:line="400" w:lineRule="exact"/>
              <w:rPr>
                <w:rFonts w:ascii="微軟正黑體" w:eastAsia="微軟正黑體" w:hAnsi="微軟正黑體"/>
                <w:b/>
                <w:bCs/>
              </w:rPr>
            </w:pPr>
            <w:r w:rsidRPr="00302BD8">
              <w:rPr>
                <w:rFonts w:ascii="微軟正黑體" w:eastAsia="微軟正黑體" w:hAnsi="微軟正黑體" w:hint="eastAsia"/>
                <w:b/>
                <w:bCs/>
              </w:rPr>
              <w:t>全體嘉賓</w:t>
            </w:r>
          </w:p>
        </w:tc>
      </w:tr>
    </w:tbl>
    <w:p w14:paraId="58EA300B" w14:textId="4D4058DF" w:rsidR="00302BD8" w:rsidRDefault="00302BD8">
      <w:pPr>
        <w:widowControl/>
        <w:rPr>
          <w:rFonts w:ascii="Times New Roman" w:eastAsia="標楷體" w:hAnsi="標楷體"/>
          <w:b/>
          <w:kern w:val="0"/>
          <w:sz w:val="28"/>
          <w:szCs w:val="28"/>
          <w:lang w:val="en-GB"/>
        </w:rPr>
      </w:pPr>
    </w:p>
    <w:p w14:paraId="73D90319" w14:textId="3B471864" w:rsidR="0007365A" w:rsidRDefault="0007365A" w:rsidP="00302BD8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</w:p>
    <w:p w14:paraId="2B41EDE3" w14:textId="71D78367" w:rsidR="00302BD8" w:rsidRDefault="00302BD8" w:rsidP="00302BD8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「</w:t>
      </w:r>
      <w:r w:rsidRPr="00302BD8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臺歐盟產業合作商機與產業聚落合作研討會</w:t>
      </w:r>
      <w:r>
        <w:rPr>
          <w:rFonts w:ascii="微軟正黑體" w:eastAsia="微軟正黑體" w:hAnsi="微軟正黑體" w:hint="eastAsia"/>
          <w:b/>
          <w:snapToGrid w:val="0"/>
          <w:kern w:val="0"/>
          <w:sz w:val="32"/>
          <w:szCs w:val="32"/>
        </w:rPr>
        <w:t>」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報名表</w:t>
      </w:r>
    </w:p>
    <w:p w14:paraId="13EFCEA6" w14:textId="54A3865C" w:rsidR="0007365A" w:rsidRDefault="00AB71F2" w:rsidP="00302BD8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AB71F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B5D8AA" wp14:editId="1A507E5F">
                <wp:simplePos x="0" y="0"/>
                <wp:positionH relativeFrom="column">
                  <wp:posOffset>-112395</wp:posOffset>
                </wp:positionH>
                <wp:positionV relativeFrom="paragraph">
                  <wp:posOffset>3376930</wp:posOffset>
                </wp:positionV>
                <wp:extent cx="64198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9B3D" w14:textId="77777777" w:rsidR="00AB71F2" w:rsidRPr="00AB71F2" w:rsidRDefault="00AB71F2" w:rsidP="00AB71F2">
                            <w:pPr>
                              <w:pStyle w:val="af0"/>
                              <w:spacing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B71F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備註：</w:t>
                            </w:r>
                          </w:p>
                          <w:p w14:paraId="729B58D6" w14:textId="77777777" w:rsidR="00AB71F2" w:rsidRPr="00AB71F2" w:rsidRDefault="00AB71F2" w:rsidP="00AB71F2">
                            <w:pPr>
                              <w:pStyle w:val="af0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B71F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本研討會參加對象為國內企業或公會代表，全程免費，會場坐位有限，額滿為止。</w:t>
                            </w:r>
                          </w:p>
                          <w:p w14:paraId="4CABF63D" w14:textId="77777777" w:rsidR="00AB71F2" w:rsidRPr="00AB71F2" w:rsidRDefault="00AB71F2" w:rsidP="00AB71F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AB71F2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2、   </w:t>
                            </w:r>
                            <w:r w:rsidRPr="00AB71F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本會保有審核參加名單之權利。</w:t>
                            </w:r>
                          </w:p>
                          <w:p w14:paraId="7C125C98" w14:textId="77777777" w:rsidR="00AB71F2" w:rsidRPr="00AB71F2" w:rsidRDefault="00AB71F2" w:rsidP="00AB71F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AB71F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3、   報名表填妥後，請e-mail（</w:t>
                            </w:r>
                            <w:hyperlink r:id="rId7" w:history="1">
                              <w:r w:rsidRPr="00AB71F2">
                                <w:rPr>
                                  <w:rStyle w:val="af"/>
                                  <w:rFonts w:ascii="微軟正黑體" w:eastAsia="微軟正黑體" w:hAnsi="微軟正黑體" w:hint="eastAsia"/>
                                  <w:sz w:val="22"/>
                                </w:rPr>
                                <w:t>y</w:t>
                              </w:r>
                              <w:r w:rsidRPr="00AB71F2">
                                <w:rPr>
                                  <w:rStyle w:val="af"/>
                                  <w:rFonts w:ascii="微軟正黑體" w:eastAsia="微軟正黑體" w:hAnsi="微軟正黑體"/>
                                  <w:sz w:val="22"/>
                                </w:rPr>
                                <w:t>schen@cnfi.org.tw</w:t>
                              </w:r>
                            </w:hyperlink>
                            <w:r w:rsidRPr="00AB71F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），或傳真至02-27542895。</w:t>
                            </w:r>
                          </w:p>
                          <w:p w14:paraId="267C52F6" w14:textId="77777777" w:rsidR="00AB71F2" w:rsidRDefault="00AB71F2" w:rsidP="00AB71F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AB71F2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4、   </w:t>
                            </w:r>
                            <w:r w:rsidRPr="00AB71F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勾選「線上觀看直播」者，本會將於活動前1-2天發送報到通知時提供連結網址，</w:t>
                            </w:r>
                          </w:p>
                          <w:p w14:paraId="67773CA3" w14:textId="0332EA0E" w:rsidR="00AB71F2" w:rsidRPr="00AB71F2" w:rsidRDefault="00AB71F2" w:rsidP="00AB71F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      </w:t>
                            </w:r>
                            <w:r w:rsidRPr="00AB71F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請留意信件。</w:t>
                            </w:r>
                          </w:p>
                          <w:p w14:paraId="645E1826" w14:textId="1D0CCDD1" w:rsidR="00AB71F2" w:rsidRPr="00AB71F2" w:rsidRDefault="00AB71F2" w:rsidP="00AB71F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AB71F2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 xml:space="preserve">5、   </w:t>
                            </w:r>
                            <w:r w:rsidRPr="00AB71F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本案連絡人：陳以珊、劉又銘 電話：02-27033500 #192、189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。</w:t>
                            </w:r>
                          </w:p>
                          <w:p w14:paraId="08D148F8" w14:textId="77777777" w:rsidR="00AB71F2" w:rsidRPr="00AB71F2" w:rsidRDefault="00AB71F2" w:rsidP="00AB71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5D8A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8.85pt;margin-top:265.9pt;width:505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" filled="f" stroked="f">
                <v:textbox style="mso-fit-shape-to-text:t">
                  <w:txbxContent>
                    <w:p w14:paraId="46C79B3D" w14:textId="77777777" w:rsidR="00AB71F2" w:rsidRPr="00AB71F2" w:rsidRDefault="00AB71F2" w:rsidP="00AB71F2">
                      <w:pPr>
                        <w:pStyle w:val="af0"/>
                        <w:spacing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AB71F2">
                        <w:rPr>
                          <w:rFonts w:hint="eastAsia"/>
                          <w:sz w:val="22"/>
                          <w:szCs w:val="22"/>
                        </w:rPr>
                        <w:t>備註：</w:t>
                      </w:r>
                    </w:p>
                    <w:p w14:paraId="729B58D6" w14:textId="77777777" w:rsidR="00AB71F2" w:rsidRPr="00AB71F2" w:rsidRDefault="00AB71F2" w:rsidP="00AB71F2">
                      <w:pPr>
                        <w:pStyle w:val="af0"/>
                        <w:numPr>
                          <w:ilvl w:val="0"/>
                          <w:numId w:val="8"/>
                        </w:numPr>
                        <w:spacing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AB71F2">
                        <w:rPr>
                          <w:rFonts w:hint="eastAsia"/>
                          <w:sz w:val="22"/>
                          <w:szCs w:val="22"/>
                        </w:rPr>
                        <w:t>本研討會參加對象為國內企業或公會代表，全程免費，會場坐位有限，額滿為止。</w:t>
                      </w:r>
                    </w:p>
                    <w:p w14:paraId="4CABF63D" w14:textId="77777777" w:rsidR="00AB71F2" w:rsidRPr="00AB71F2" w:rsidRDefault="00AB71F2" w:rsidP="00AB71F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AB71F2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2、   </w:t>
                      </w:r>
                      <w:r w:rsidRPr="00AB71F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本會保有審核參加名單之權利。</w:t>
                      </w:r>
                    </w:p>
                    <w:p w14:paraId="7C125C98" w14:textId="77777777" w:rsidR="00AB71F2" w:rsidRPr="00AB71F2" w:rsidRDefault="00AB71F2" w:rsidP="00AB71F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AB71F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3、   報名表填妥後，請e-mail（</w:t>
                      </w:r>
                      <w:hyperlink r:id="rId8" w:history="1">
                        <w:r w:rsidRPr="00AB71F2">
                          <w:rPr>
                            <w:rStyle w:val="af"/>
                            <w:rFonts w:ascii="微軟正黑體" w:eastAsia="微軟正黑體" w:hAnsi="微軟正黑體" w:hint="eastAsia"/>
                            <w:sz w:val="22"/>
                          </w:rPr>
                          <w:t>y</w:t>
                        </w:r>
                        <w:r w:rsidRPr="00AB71F2">
                          <w:rPr>
                            <w:rStyle w:val="af"/>
                            <w:rFonts w:ascii="微軟正黑體" w:eastAsia="微軟正黑體" w:hAnsi="微軟正黑體"/>
                            <w:sz w:val="22"/>
                          </w:rPr>
                          <w:t>schen@cnfi.org.tw</w:t>
                        </w:r>
                      </w:hyperlink>
                      <w:r w:rsidRPr="00AB71F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），或傳真至02-27542895。</w:t>
                      </w:r>
                    </w:p>
                    <w:p w14:paraId="267C52F6" w14:textId="77777777" w:rsidR="00AB71F2" w:rsidRDefault="00AB71F2" w:rsidP="00AB71F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AB71F2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4、   </w:t>
                      </w:r>
                      <w:r w:rsidRPr="00AB71F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勾選「線上觀看直播」者，本會將於活動前1-2天發送報到通知時提供連結網址，</w:t>
                      </w:r>
                    </w:p>
                    <w:p w14:paraId="67773CA3" w14:textId="0332EA0E" w:rsidR="00AB71F2" w:rsidRPr="00AB71F2" w:rsidRDefault="00AB71F2" w:rsidP="00AB71F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      </w:t>
                      </w:r>
                      <w:r w:rsidRPr="00AB71F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請留意信件。</w:t>
                      </w:r>
                    </w:p>
                    <w:p w14:paraId="645E1826" w14:textId="1D0CCDD1" w:rsidR="00AB71F2" w:rsidRPr="00AB71F2" w:rsidRDefault="00AB71F2" w:rsidP="00AB71F2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AB71F2">
                        <w:rPr>
                          <w:rFonts w:ascii="微軟正黑體" w:eastAsia="微軟正黑體" w:hAnsi="微軟正黑體"/>
                          <w:sz w:val="22"/>
                        </w:rPr>
                        <w:t xml:space="preserve">5、   </w:t>
                      </w:r>
                      <w:r w:rsidRPr="00AB71F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本案連絡人：陳以珊、劉又銘 電話：02-27033500 #192、189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>。</w:t>
                      </w:r>
                    </w:p>
                    <w:p w14:paraId="08D148F8" w14:textId="77777777" w:rsidR="00AB71F2" w:rsidRPr="00AB71F2" w:rsidRDefault="00AB71F2" w:rsidP="00AB71F2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6743"/>
      </w:tblGrid>
      <w:tr w:rsidR="00302BD8" w14:paraId="1177F583" w14:textId="77777777" w:rsidTr="00DB3E01">
        <w:trPr>
          <w:cantSplit/>
          <w:jc w:val="center"/>
        </w:trPr>
        <w:tc>
          <w:tcPr>
            <w:tcW w:w="104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FF9C7" w14:textId="77777777" w:rsidR="00302BD8" w:rsidRPr="0043504C" w:rsidRDefault="00302BD8" w:rsidP="00DB3E01">
            <w:pPr>
              <w:spacing w:beforeLines="50" w:before="180" w:afterLines="50" w:after="180" w:line="40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單位</w:t>
            </w:r>
            <w:r w:rsidRPr="0043504C">
              <w:rPr>
                <w:rFonts w:ascii="微軟正黑體" w:eastAsia="微軟正黑體" w:hAnsi="微軟正黑體" w:hint="eastAsia"/>
                <w:b/>
                <w:bCs/>
              </w:rPr>
              <w:t>名稱</w:t>
            </w:r>
          </w:p>
        </w:tc>
        <w:tc>
          <w:tcPr>
            <w:tcW w:w="3956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62E18BD" w14:textId="7D1B9E64" w:rsidR="00302BD8" w:rsidRDefault="00302BD8" w:rsidP="00DB3E01">
            <w:pPr>
              <w:spacing w:beforeLines="50" w:before="180" w:afterLines="50" w:after="180" w:line="400" w:lineRule="exact"/>
              <w:ind w:leftChars="21" w:left="50" w:firstLineChars="100" w:firstLine="240"/>
              <w:rPr>
                <w:rFonts w:ascii="微軟正黑體" w:eastAsia="微軟正黑體" w:hAnsi="微軟正黑體"/>
              </w:rPr>
            </w:pPr>
          </w:p>
        </w:tc>
      </w:tr>
      <w:tr w:rsidR="0007365A" w14:paraId="16D5D345" w14:textId="77777777" w:rsidTr="0007365A">
        <w:trPr>
          <w:cantSplit/>
          <w:jc w:val="center"/>
        </w:trPr>
        <w:tc>
          <w:tcPr>
            <w:tcW w:w="104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1256D1" w14:textId="77777777" w:rsidR="0007365A" w:rsidRPr="0043504C" w:rsidRDefault="0007365A" w:rsidP="00DB3E01">
            <w:pPr>
              <w:spacing w:beforeLines="50" w:before="180" w:afterLines="50" w:after="180" w:line="40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單位</w:t>
            </w:r>
            <w:r w:rsidRPr="0043504C">
              <w:rPr>
                <w:rFonts w:ascii="微軟正黑體" w:eastAsia="微軟正黑體" w:hAnsi="微軟正黑體" w:hint="eastAsia"/>
                <w:b/>
                <w:bCs/>
              </w:rPr>
              <w:t>電話</w:t>
            </w:r>
          </w:p>
        </w:tc>
        <w:tc>
          <w:tcPr>
            <w:tcW w:w="3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0C453F6" w14:textId="77777777" w:rsidR="0007365A" w:rsidRDefault="0007365A" w:rsidP="00DB3E01">
            <w:pPr>
              <w:spacing w:beforeLines="50" w:before="180" w:afterLines="50" w:after="180" w:line="400" w:lineRule="exact"/>
              <w:ind w:leftChars="21" w:left="50" w:firstLineChars="200" w:firstLine="480"/>
              <w:rPr>
                <w:rFonts w:ascii="微軟正黑體" w:eastAsia="微軟正黑體" w:hAnsi="微軟正黑體"/>
              </w:rPr>
            </w:pPr>
          </w:p>
        </w:tc>
      </w:tr>
      <w:tr w:rsidR="0007365A" w14:paraId="433D6FBB" w14:textId="77777777" w:rsidTr="0007365A">
        <w:trPr>
          <w:cantSplit/>
          <w:jc w:val="center"/>
        </w:trPr>
        <w:tc>
          <w:tcPr>
            <w:tcW w:w="104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BBCF" w14:textId="77777777" w:rsidR="0007365A" w:rsidRPr="0043504C" w:rsidRDefault="0007365A" w:rsidP="00DB3E01">
            <w:pPr>
              <w:spacing w:beforeLines="50" w:before="180" w:afterLines="50" w:after="180" w:line="40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3504C">
              <w:rPr>
                <w:rFonts w:ascii="微軟正黑體" w:eastAsia="微軟正黑體" w:hAnsi="微軟正黑體" w:hint="eastAsia"/>
                <w:b/>
                <w:bCs/>
              </w:rPr>
              <w:t>姓名/職稱</w:t>
            </w:r>
          </w:p>
        </w:tc>
        <w:tc>
          <w:tcPr>
            <w:tcW w:w="3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2BB3718" w14:textId="76343101" w:rsidR="0007365A" w:rsidRPr="0043504C" w:rsidRDefault="0007365A" w:rsidP="00DB3E01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7365A" w14:paraId="3377062D" w14:textId="77777777" w:rsidTr="0007365A">
        <w:trPr>
          <w:cantSplit/>
          <w:trHeight w:val="630"/>
          <w:jc w:val="center"/>
        </w:trPr>
        <w:tc>
          <w:tcPr>
            <w:tcW w:w="1044" w:type="pc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26F434DF" w14:textId="0F6A1603" w:rsidR="0007365A" w:rsidRPr="0007365A" w:rsidRDefault="0007365A" w:rsidP="00DB3E01">
            <w:pPr>
              <w:spacing w:beforeLines="50" w:before="180" w:afterLines="50" w:after="180" w:line="40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7365A">
              <w:rPr>
                <w:rFonts w:ascii="微軟正黑體" w:eastAsia="微軟正黑體" w:hAnsi="微軟正黑體"/>
                <w:b/>
                <w:bCs/>
              </w:rPr>
              <w:t>E-Mail</w:t>
            </w:r>
          </w:p>
        </w:tc>
        <w:tc>
          <w:tcPr>
            <w:tcW w:w="3956" w:type="pc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5E27AF25" w14:textId="688FAD09" w:rsidR="0007365A" w:rsidRPr="0043504C" w:rsidRDefault="0007365A" w:rsidP="00DB3E01">
            <w:pPr>
              <w:spacing w:beforeLines="50" w:before="180" w:afterLines="50" w:after="180" w:line="400" w:lineRule="exact"/>
              <w:ind w:firstLineChars="100" w:firstLine="24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7365A" w14:paraId="2FF3E514" w14:textId="77777777" w:rsidTr="0007365A">
        <w:trPr>
          <w:cantSplit/>
          <w:trHeight w:val="1266"/>
          <w:jc w:val="center"/>
        </w:trPr>
        <w:tc>
          <w:tcPr>
            <w:tcW w:w="1044" w:type="pc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6BB073D1" w14:textId="4D4DB5E5" w:rsidR="0007365A" w:rsidRPr="0007365A" w:rsidRDefault="0007365A" w:rsidP="00DB3E01">
            <w:pPr>
              <w:spacing w:beforeLines="50" w:before="180" w:afterLines="50" w:after="180" w:line="40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7365A">
              <w:rPr>
                <w:rFonts w:ascii="微軟正黑體" w:eastAsia="微軟正黑體" w:hAnsi="微軟正黑體" w:hint="eastAsia"/>
                <w:b/>
                <w:bCs/>
              </w:rPr>
              <w:t>出席方式</w:t>
            </w:r>
          </w:p>
        </w:tc>
        <w:tc>
          <w:tcPr>
            <w:tcW w:w="3956" w:type="pc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38F900E4" w14:textId="173F934D" w:rsidR="0007365A" w:rsidRDefault="0007365A" w:rsidP="0007365A">
            <w:pPr>
              <w:spacing w:beforeLines="50" w:before="180" w:afterLines="50" w:after="180" w:line="400" w:lineRule="exact"/>
              <w:ind w:left="-113"/>
              <w:rPr>
                <w:rFonts w:ascii="微軟正黑體" w:eastAsia="微軟正黑體" w:hAnsi="微軟正黑體" w:cs="Arial"/>
                <w:b/>
                <w:bCs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</w:rPr>
              <w:t xml:space="preserve">  </w:t>
            </w:r>
            <w:r w:rsidRPr="0043504C">
              <w:rPr>
                <w:rFonts w:ascii="微軟正黑體" w:eastAsia="微軟正黑體" w:hAnsi="微軟正黑體" w:cs="Arial"/>
                <w:b/>
                <w:bCs/>
              </w:rPr>
              <w:t>口出席現場</w:t>
            </w:r>
          </w:p>
          <w:p w14:paraId="040787DD" w14:textId="43A3EF50" w:rsidR="0007365A" w:rsidRPr="0043504C" w:rsidRDefault="0007365A" w:rsidP="0007365A">
            <w:pPr>
              <w:spacing w:beforeLines="50" w:before="180" w:afterLines="50" w:after="180" w:line="400" w:lineRule="exact"/>
              <w:ind w:left="-113" w:firstLineChars="100" w:firstLine="240"/>
              <w:rPr>
                <w:rFonts w:ascii="微軟正黑體" w:eastAsia="微軟正黑體" w:hAnsi="微軟正黑體"/>
                <w:b/>
                <w:bCs/>
              </w:rPr>
            </w:pPr>
            <w:r w:rsidRPr="0043504C">
              <w:rPr>
                <w:rFonts w:ascii="微軟正黑體" w:eastAsia="微軟正黑體" w:hAnsi="微軟正黑體" w:cs="Arial"/>
                <w:b/>
                <w:bCs/>
              </w:rPr>
              <w:t>口線上觀看直播</w:t>
            </w:r>
          </w:p>
        </w:tc>
      </w:tr>
    </w:tbl>
    <w:p w14:paraId="312E0BE8" w14:textId="640252C9" w:rsidR="0021210F" w:rsidRPr="00302BD8" w:rsidRDefault="0021210F" w:rsidP="006E6C69">
      <w:pPr>
        <w:spacing w:line="340" w:lineRule="exact"/>
        <w:rPr>
          <w:rFonts w:ascii="Times New Roman" w:eastAsia="標楷體" w:hAnsi="標楷體"/>
          <w:b/>
          <w:kern w:val="0"/>
          <w:sz w:val="28"/>
          <w:szCs w:val="28"/>
        </w:rPr>
      </w:pPr>
    </w:p>
    <w:sectPr w:rsidR="0021210F" w:rsidRPr="00302BD8" w:rsidSect="00B0385B">
      <w:pgSz w:w="11906" w:h="16838"/>
      <w:pgMar w:top="737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F00C9" w14:textId="77777777" w:rsidR="00450ECB" w:rsidRDefault="00450ECB" w:rsidP="0033654E">
      <w:r>
        <w:separator/>
      </w:r>
    </w:p>
  </w:endnote>
  <w:endnote w:type="continuationSeparator" w:id="0">
    <w:p w14:paraId="5D9494DD" w14:textId="77777777" w:rsidR="00450ECB" w:rsidRDefault="00450ECB" w:rsidP="003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947EC" w14:textId="77777777" w:rsidR="00450ECB" w:rsidRDefault="00450ECB" w:rsidP="0033654E">
      <w:r>
        <w:separator/>
      </w:r>
    </w:p>
  </w:footnote>
  <w:footnote w:type="continuationSeparator" w:id="0">
    <w:p w14:paraId="2F5AE5E7" w14:textId="77777777" w:rsidR="00450ECB" w:rsidRDefault="00450ECB" w:rsidP="0033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3DF6"/>
    <w:multiLevelType w:val="hybridMultilevel"/>
    <w:tmpl w:val="DABE36B0"/>
    <w:lvl w:ilvl="0" w:tplc="F86AAC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4C5362"/>
    <w:multiLevelType w:val="hybridMultilevel"/>
    <w:tmpl w:val="9DF6941E"/>
    <w:lvl w:ilvl="0" w:tplc="C0062A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261E28"/>
    <w:multiLevelType w:val="hybridMultilevel"/>
    <w:tmpl w:val="2A346758"/>
    <w:lvl w:ilvl="0" w:tplc="15085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E7F64"/>
    <w:multiLevelType w:val="hybridMultilevel"/>
    <w:tmpl w:val="BE4ACB7C"/>
    <w:lvl w:ilvl="0" w:tplc="52FABAA8">
      <w:start w:val="3"/>
      <w:numFmt w:val="bullet"/>
      <w:lvlText w:val="□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386626B"/>
    <w:multiLevelType w:val="hybridMultilevel"/>
    <w:tmpl w:val="CD224DE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347DD0"/>
    <w:multiLevelType w:val="hybridMultilevel"/>
    <w:tmpl w:val="F92CBBDC"/>
    <w:lvl w:ilvl="0" w:tplc="5734C4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D7AE740">
      <w:numFmt w:val="bullet"/>
      <w:lvlText w:val="☆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9AE5E70"/>
    <w:multiLevelType w:val="hybridMultilevel"/>
    <w:tmpl w:val="6318FFBE"/>
    <w:lvl w:ilvl="0" w:tplc="A308FE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77"/>
    <w:rsid w:val="00037709"/>
    <w:rsid w:val="0007365A"/>
    <w:rsid w:val="00075C9D"/>
    <w:rsid w:val="000775B7"/>
    <w:rsid w:val="000A0220"/>
    <w:rsid w:val="000A4117"/>
    <w:rsid w:val="000C59AF"/>
    <w:rsid w:val="000E1A7C"/>
    <w:rsid w:val="001039B6"/>
    <w:rsid w:val="00116C0A"/>
    <w:rsid w:val="0015705C"/>
    <w:rsid w:val="0017755C"/>
    <w:rsid w:val="00184977"/>
    <w:rsid w:val="00191600"/>
    <w:rsid w:val="00191710"/>
    <w:rsid w:val="001961CE"/>
    <w:rsid w:val="001A726A"/>
    <w:rsid w:val="001A7BF0"/>
    <w:rsid w:val="001E7FBA"/>
    <w:rsid w:val="001F09F0"/>
    <w:rsid w:val="0021210F"/>
    <w:rsid w:val="002336B7"/>
    <w:rsid w:val="002465C8"/>
    <w:rsid w:val="0027735A"/>
    <w:rsid w:val="002920F4"/>
    <w:rsid w:val="00293062"/>
    <w:rsid w:val="00293C8D"/>
    <w:rsid w:val="002C6B7C"/>
    <w:rsid w:val="002E6692"/>
    <w:rsid w:val="002F5F12"/>
    <w:rsid w:val="00302BD8"/>
    <w:rsid w:val="00321200"/>
    <w:rsid w:val="00325FB8"/>
    <w:rsid w:val="0032683D"/>
    <w:rsid w:val="00330BC4"/>
    <w:rsid w:val="0033654E"/>
    <w:rsid w:val="0034395C"/>
    <w:rsid w:val="00347A3E"/>
    <w:rsid w:val="00355655"/>
    <w:rsid w:val="003647EE"/>
    <w:rsid w:val="003C42EE"/>
    <w:rsid w:val="003D3B9F"/>
    <w:rsid w:val="003F304F"/>
    <w:rsid w:val="003F3A68"/>
    <w:rsid w:val="00415625"/>
    <w:rsid w:val="0043031D"/>
    <w:rsid w:val="004462B6"/>
    <w:rsid w:val="004503C8"/>
    <w:rsid w:val="00450ECB"/>
    <w:rsid w:val="004610C0"/>
    <w:rsid w:val="00463AB8"/>
    <w:rsid w:val="0048659A"/>
    <w:rsid w:val="00492104"/>
    <w:rsid w:val="004A2A62"/>
    <w:rsid w:val="004F7FFC"/>
    <w:rsid w:val="005111BD"/>
    <w:rsid w:val="00545A86"/>
    <w:rsid w:val="00564612"/>
    <w:rsid w:val="005670AF"/>
    <w:rsid w:val="00576D8B"/>
    <w:rsid w:val="005839C8"/>
    <w:rsid w:val="00590A45"/>
    <w:rsid w:val="005A3C72"/>
    <w:rsid w:val="005B433B"/>
    <w:rsid w:val="005C5D8E"/>
    <w:rsid w:val="005E7D87"/>
    <w:rsid w:val="00600A18"/>
    <w:rsid w:val="0062365B"/>
    <w:rsid w:val="00677079"/>
    <w:rsid w:val="006A3CD0"/>
    <w:rsid w:val="006A5D9A"/>
    <w:rsid w:val="006A7E3B"/>
    <w:rsid w:val="006E6C69"/>
    <w:rsid w:val="006F2DB7"/>
    <w:rsid w:val="006F7BFF"/>
    <w:rsid w:val="007172C9"/>
    <w:rsid w:val="00717FE7"/>
    <w:rsid w:val="00730DFA"/>
    <w:rsid w:val="0073469A"/>
    <w:rsid w:val="00753A5B"/>
    <w:rsid w:val="008241F3"/>
    <w:rsid w:val="00824351"/>
    <w:rsid w:val="0082768C"/>
    <w:rsid w:val="00833593"/>
    <w:rsid w:val="00876717"/>
    <w:rsid w:val="008772A0"/>
    <w:rsid w:val="00890BDA"/>
    <w:rsid w:val="00892A00"/>
    <w:rsid w:val="008A3529"/>
    <w:rsid w:val="008D6A2A"/>
    <w:rsid w:val="008E4633"/>
    <w:rsid w:val="00903815"/>
    <w:rsid w:val="00910E4B"/>
    <w:rsid w:val="0093402B"/>
    <w:rsid w:val="009634FF"/>
    <w:rsid w:val="00965DDB"/>
    <w:rsid w:val="009708CE"/>
    <w:rsid w:val="00977E68"/>
    <w:rsid w:val="009B2552"/>
    <w:rsid w:val="009D5598"/>
    <w:rsid w:val="009E215A"/>
    <w:rsid w:val="00A035AE"/>
    <w:rsid w:val="00A26981"/>
    <w:rsid w:val="00A57AEF"/>
    <w:rsid w:val="00A615C2"/>
    <w:rsid w:val="00A761E5"/>
    <w:rsid w:val="00AB71F2"/>
    <w:rsid w:val="00AC76F6"/>
    <w:rsid w:val="00AD7E21"/>
    <w:rsid w:val="00B0385B"/>
    <w:rsid w:val="00B16B36"/>
    <w:rsid w:val="00B16FA3"/>
    <w:rsid w:val="00B317BC"/>
    <w:rsid w:val="00B64035"/>
    <w:rsid w:val="00B70C46"/>
    <w:rsid w:val="00B91139"/>
    <w:rsid w:val="00BA0FBC"/>
    <w:rsid w:val="00BE5DE4"/>
    <w:rsid w:val="00BF7AA9"/>
    <w:rsid w:val="00C04030"/>
    <w:rsid w:val="00C114E5"/>
    <w:rsid w:val="00C2679E"/>
    <w:rsid w:val="00C41C6D"/>
    <w:rsid w:val="00C41F8A"/>
    <w:rsid w:val="00C42495"/>
    <w:rsid w:val="00C51CD9"/>
    <w:rsid w:val="00CB28F3"/>
    <w:rsid w:val="00CC76C7"/>
    <w:rsid w:val="00D221A4"/>
    <w:rsid w:val="00D32C8D"/>
    <w:rsid w:val="00D343F9"/>
    <w:rsid w:val="00D367BC"/>
    <w:rsid w:val="00D5321F"/>
    <w:rsid w:val="00D71EF9"/>
    <w:rsid w:val="00D72279"/>
    <w:rsid w:val="00DB65A0"/>
    <w:rsid w:val="00DD73D0"/>
    <w:rsid w:val="00DE099A"/>
    <w:rsid w:val="00DE3136"/>
    <w:rsid w:val="00E155AC"/>
    <w:rsid w:val="00E275CC"/>
    <w:rsid w:val="00E41BD1"/>
    <w:rsid w:val="00E83B5B"/>
    <w:rsid w:val="00E96B07"/>
    <w:rsid w:val="00EA5F7A"/>
    <w:rsid w:val="00EA7991"/>
    <w:rsid w:val="00EB7F04"/>
    <w:rsid w:val="00ED7605"/>
    <w:rsid w:val="00F01C1C"/>
    <w:rsid w:val="00F02733"/>
    <w:rsid w:val="00F11FAC"/>
    <w:rsid w:val="00F4704A"/>
    <w:rsid w:val="00F710E2"/>
    <w:rsid w:val="00F9131B"/>
    <w:rsid w:val="00F92338"/>
    <w:rsid w:val="00FC0FB6"/>
    <w:rsid w:val="00FD2F39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FF64A4"/>
  <w15:docId w15:val="{7D0580D0-ECF4-4175-A17B-1F964E88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84977"/>
    <w:pPr>
      <w:widowControl/>
      <w:ind w:left="708"/>
    </w:pPr>
    <w:rPr>
      <w:rFonts w:ascii="Times New Roman" w:hAnsi="Times New Roman"/>
      <w:kern w:val="0"/>
      <w:sz w:val="20"/>
      <w:szCs w:val="24"/>
      <w:lang w:val="ru-RU" w:eastAsia="fr-FR"/>
    </w:rPr>
  </w:style>
  <w:style w:type="character" w:customStyle="1" w:styleId="a4">
    <w:name w:val="清單段落 字元"/>
    <w:link w:val="a3"/>
    <w:uiPriority w:val="99"/>
    <w:locked/>
    <w:rsid w:val="00184977"/>
    <w:rPr>
      <w:rFonts w:ascii="Times New Roman" w:hAnsi="Times New Roman"/>
      <w:kern w:val="0"/>
      <w:sz w:val="24"/>
      <w:lang w:val="ru-RU" w:eastAsia="fr-FR"/>
    </w:rPr>
  </w:style>
  <w:style w:type="paragraph" w:styleId="a5">
    <w:name w:val="header"/>
    <w:basedOn w:val="a"/>
    <w:link w:val="a6"/>
    <w:uiPriority w:val="99"/>
    <w:semiHidden/>
    <w:rsid w:val="00336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33654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336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33654E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1E7F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rsid w:val="00EB7F0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B7F04"/>
    <w:rPr>
      <w:rFonts w:ascii="Cambria" w:eastAsia="新細明體" w:hAnsi="Cambria" w:cs="Times New Roman"/>
      <w:sz w:val="18"/>
      <w:szCs w:val="18"/>
    </w:rPr>
  </w:style>
  <w:style w:type="paragraph" w:styleId="ab">
    <w:name w:val="Plain Text"/>
    <w:aliases w:val="報告的表格"/>
    <w:basedOn w:val="a"/>
    <w:link w:val="ac"/>
    <w:uiPriority w:val="99"/>
    <w:rsid w:val="00A761E5"/>
    <w:rPr>
      <w:rFonts w:ascii="細明體" w:eastAsia="細明體" w:hAnsi="Courier New"/>
      <w:kern w:val="0"/>
      <w:sz w:val="20"/>
      <w:szCs w:val="20"/>
    </w:rPr>
  </w:style>
  <w:style w:type="character" w:customStyle="1" w:styleId="ac">
    <w:name w:val="純文字 字元"/>
    <w:aliases w:val="報告的表格 字元"/>
    <w:basedOn w:val="a0"/>
    <w:link w:val="ab"/>
    <w:uiPriority w:val="99"/>
    <w:rsid w:val="00A761E5"/>
    <w:rPr>
      <w:rFonts w:ascii="細明體" w:eastAsia="細明體" w:hAnsi="Courier New"/>
      <w:kern w:val="0"/>
      <w:sz w:val="20"/>
      <w:szCs w:val="20"/>
    </w:rPr>
  </w:style>
  <w:style w:type="paragraph" w:styleId="ad">
    <w:name w:val="Body Text"/>
    <w:basedOn w:val="a"/>
    <w:link w:val="ae"/>
    <w:rsid w:val="00302BD8"/>
    <w:pPr>
      <w:spacing w:afterLines="25" w:line="300" w:lineRule="exact"/>
    </w:pPr>
    <w:rPr>
      <w:rFonts w:ascii="標楷體" w:eastAsia="標楷體" w:hAnsi="標楷體"/>
      <w:sz w:val="28"/>
      <w:szCs w:val="28"/>
    </w:rPr>
  </w:style>
  <w:style w:type="character" w:customStyle="1" w:styleId="ae">
    <w:name w:val="本文 字元"/>
    <w:basedOn w:val="a0"/>
    <w:link w:val="ad"/>
    <w:rsid w:val="00302BD8"/>
    <w:rPr>
      <w:rFonts w:ascii="標楷體" w:eastAsia="標楷體" w:hAnsi="標楷體"/>
      <w:sz w:val="28"/>
      <w:szCs w:val="28"/>
    </w:rPr>
  </w:style>
  <w:style w:type="character" w:styleId="af">
    <w:name w:val="Hyperlink"/>
    <w:basedOn w:val="a0"/>
    <w:rsid w:val="00302BD8"/>
    <w:rPr>
      <w:color w:val="0000FF"/>
      <w:u w:val="single"/>
    </w:rPr>
  </w:style>
  <w:style w:type="paragraph" w:styleId="af0">
    <w:name w:val="Note Heading"/>
    <w:basedOn w:val="a"/>
    <w:next w:val="a"/>
    <w:link w:val="af1"/>
    <w:unhideWhenUsed/>
    <w:rsid w:val="00302BD8"/>
    <w:pPr>
      <w:jc w:val="center"/>
    </w:pPr>
    <w:rPr>
      <w:rFonts w:ascii="微軟正黑體" w:eastAsia="微軟正黑體" w:hAnsi="微軟正黑體" w:cs="Arial"/>
      <w:szCs w:val="24"/>
    </w:rPr>
  </w:style>
  <w:style w:type="character" w:customStyle="1" w:styleId="af1">
    <w:name w:val="註釋標題 字元"/>
    <w:basedOn w:val="a0"/>
    <w:link w:val="af0"/>
    <w:rsid w:val="00302BD8"/>
    <w:rPr>
      <w:rFonts w:ascii="微軟正黑體" w:eastAsia="微軟正黑體" w:hAnsi="微軟正黑體" w:cs="Arial"/>
      <w:szCs w:val="24"/>
    </w:rPr>
  </w:style>
  <w:style w:type="character" w:styleId="af2">
    <w:name w:val="Unresolved Mention"/>
    <w:basedOn w:val="a0"/>
    <w:uiPriority w:val="99"/>
    <w:semiHidden/>
    <w:unhideWhenUsed/>
    <w:rsid w:val="00446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chen@cnf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schen@cnf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237</Characters>
  <Application>Microsoft Office Word</Application>
  <DocSecurity>0</DocSecurity>
  <Lines>1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臺歐盟產業合作調查表</dc:title>
  <dc:creator>林明哲</dc:creator>
  <cp:lastModifiedBy>陳以珊</cp:lastModifiedBy>
  <cp:revision>3</cp:revision>
  <cp:lastPrinted>2020-11-06T08:10:00Z</cp:lastPrinted>
  <dcterms:created xsi:type="dcterms:W3CDTF">2020-11-06T09:00:00Z</dcterms:created>
  <dcterms:modified xsi:type="dcterms:W3CDTF">2020-11-06T09:55:00Z</dcterms:modified>
</cp:coreProperties>
</file>