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CD97" w14:textId="65AB48A9" w:rsidR="00602F0E" w:rsidRPr="00744C80" w:rsidRDefault="00464A01" w:rsidP="00BD3653">
      <w:pPr>
        <w:adjustRightInd w:val="0"/>
        <w:snapToGrid w:val="0"/>
        <w:spacing w:beforeLines="50" w:before="180" w:afterLines="50" w:after="180" w:line="240" w:lineRule="auto"/>
        <w:rPr>
          <w:rFonts w:asciiTheme="minorEastAsia" w:hAnsiTheme="minorEastAsia"/>
          <w:sz w:val="24"/>
          <w:szCs w:val="24"/>
          <w:shd w:val="clear" w:color="auto" w:fill="FFFFFF"/>
        </w:rPr>
      </w:pPr>
      <w:r w:rsidRPr="00744C80">
        <w:rPr>
          <w:rFonts w:ascii="Yu Gothic UI" w:eastAsia="Yu Gothic UI" w:hAnsi="Yu Gothic UI" w:cs="Noto Sans"/>
          <w:color w:val="000000"/>
          <w:sz w:val="24"/>
          <w:szCs w:val="24"/>
          <w:shd w:val="clear" w:color="auto" w:fill="FFFFFF"/>
        </w:rPr>
        <w:t>2023</w:t>
      </w:r>
      <w:r w:rsidRPr="00744C80">
        <w:rPr>
          <w:rFonts w:ascii="Yu Gothic UI" w:eastAsia="Yu Gothic UI" w:hAnsi="Yu Gothic UI" w:cs="Noto Sans" w:hint="eastAsia"/>
          <w:color w:val="000000"/>
          <w:sz w:val="24"/>
          <w:szCs w:val="24"/>
          <w:shd w:val="clear" w:color="auto" w:fill="FFFFFF"/>
        </w:rPr>
        <w:t>年，全球進入後疫情時代，未停歇的</w:t>
      </w:r>
      <w:r w:rsidR="00245F8D" w:rsidRPr="00744C80">
        <w:rPr>
          <w:rFonts w:ascii="Yu Gothic UI" w:eastAsia="Yu Gothic UI" w:hAnsi="Yu Gothic UI" w:cs="Noto Sans"/>
          <w:color w:val="000000"/>
          <w:sz w:val="24"/>
          <w:szCs w:val="24"/>
          <w:shd w:val="clear" w:color="auto" w:fill="FFFFFF"/>
        </w:rPr>
        <w:t>烏俄戰爭</w:t>
      </w:r>
      <w:r w:rsidRPr="00744C80">
        <w:rPr>
          <w:rFonts w:ascii="Yu Gothic UI" w:eastAsia="Yu Gothic UI" w:hAnsi="Yu Gothic UI" w:cs="Noto Sans" w:hint="eastAsia"/>
          <w:color w:val="000000"/>
          <w:sz w:val="24"/>
          <w:szCs w:val="24"/>
          <w:shd w:val="clear" w:color="auto" w:fill="FFFFFF"/>
        </w:rPr>
        <w:t>，</w:t>
      </w:r>
      <w:r w:rsidR="00245F8D" w:rsidRPr="00744C80">
        <w:rPr>
          <w:rFonts w:ascii="Yu Gothic UI" w:eastAsia="Yu Gothic UI" w:hAnsi="Yu Gothic UI" w:cs="Noto Sans"/>
          <w:color w:val="000000"/>
          <w:sz w:val="24"/>
          <w:szCs w:val="24"/>
          <w:shd w:val="clear" w:color="auto" w:fill="FFFFFF"/>
        </w:rPr>
        <w:t>導致全球在能源</w:t>
      </w:r>
      <w:r w:rsidRPr="00744C80">
        <w:rPr>
          <w:rFonts w:ascii="Yu Gothic UI" w:eastAsia="Yu Gothic UI" w:hAnsi="Yu Gothic UI" w:cs="Noto Sans" w:hint="eastAsia"/>
          <w:color w:val="000000"/>
          <w:sz w:val="24"/>
          <w:szCs w:val="24"/>
          <w:shd w:val="clear" w:color="auto" w:fill="FFFFFF"/>
        </w:rPr>
        <w:t>以及</w:t>
      </w:r>
      <w:r w:rsidR="00245F8D" w:rsidRPr="00744C80">
        <w:rPr>
          <w:rFonts w:ascii="Yu Gothic UI" w:eastAsia="Yu Gothic UI" w:hAnsi="Yu Gothic UI" w:cs="Noto Sans"/>
          <w:color w:val="000000"/>
          <w:sz w:val="24"/>
          <w:szCs w:val="24"/>
          <w:shd w:val="clear" w:color="auto" w:fill="FFFFFF"/>
        </w:rPr>
        <w:t>糧食</w:t>
      </w:r>
      <w:r w:rsidRPr="00744C80">
        <w:rPr>
          <w:rFonts w:ascii="Yu Gothic UI" w:eastAsia="Yu Gothic UI" w:hAnsi="Yu Gothic UI" w:cs="Noto Sans" w:hint="eastAsia"/>
          <w:color w:val="000000"/>
          <w:sz w:val="24"/>
          <w:szCs w:val="24"/>
          <w:shd w:val="clear" w:color="auto" w:fill="FFFFFF"/>
        </w:rPr>
        <w:t>的</w:t>
      </w:r>
      <w:r w:rsidR="00245F8D" w:rsidRPr="00744C80">
        <w:rPr>
          <w:rFonts w:ascii="Yu Gothic UI" w:eastAsia="Yu Gothic UI" w:hAnsi="Yu Gothic UI" w:cs="Noto Sans"/>
          <w:color w:val="000000"/>
          <w:sz w:val="24"/>
          <w:szCs w:val="24"/>
          <w:shd w:val="clear" w:color="auto" w:fill="FFFFFF"/>
        </w:rPr>
        <w:t>價格</w:t>
      </w:r>
      <w:r w:rsidRPr="00744C80">
        <w:rPr>
          <w:rFonts w:ascii="Yu Gothic UI" w:eastAsia="Yu Gothic UI" w:hAnsi="Yu Gothic UI" w:cs="Noto Sans" w:hint="eastAsia"/>
          <w:color w:val="000000"/>
          <w:sz w:val="24"/>
          <w:szCs w:val="24"/>
          <w:shd w:val="clear" w:color="auto" w:fill="FFFFFF"/>
        </w:rPr>
        <w:t>大</w:t>
      </w:r>
      <w:r w:rsidR="00245F8D" w:rsidRPr="00744C80">
        <w:rPr>
          <w:rFonts w:ascii="Yu Gothic UI" w:eastAsia="Yu Gothic UI" w:hAnsi="Yu Gothic UI" w:cs="Noto Sans"/>
          <w:color w:val="000000"/>
          <w:sz w:val="24"/>
          <w:szCs w:val="24"/>
          <w:shd w:val="clear" w:color="auto" w:fill="FFFFFF"/>
        </w:rPr>
        <w:t>漲</w:t>
      </w:r>
      <w:r w:rsidRPr="00744C80">
        <w:rPr>
          <w:rFonts w:ascii="Yu Gothic UI" w:eastAsia="Yu Gothic UI" w:hAnsi="Yu Gothic UI" w:cs="Noto Sans" w:hint="eastAsia"/>
          <w:color w:val="000000"/>
          <w:sz w:val="24"/>
          <w:szCs w:val="24"/>
          <w:shd w:val="clear" w:color="auto" w:fill="FFFFFF"/>
        </w:rPr>
        <w:t>，</w:t>
      </w:r>
      <w:r w:rsidRPr="00744C80">
        <w:rPr>
          <w:rFonts w:ascii="Yu Gothic UI" w:eastAsia="Yu Gothic UI" w:hAnsi="Yu Gothic UI" w:cs="Noto Sans"/>
          <w:color w:val="000000"/>
          <w:sz w:val="24"/>
          <w:szCs w:val="24"/>
          <w:shd w:val="clear" w:color="auto" w:fill="FFFFFF"/>
        </w:rPr>
        <w:t>許多經濟體的通貨膨脹率</w:t>
      </w:r>
      <w:r w:rsidR="00744C80" w:rsidRPr="00744C80">
        <w:rPr>
          <w:rFonts w:ascii="Yu Gothic UI" w:eastAsia="Yu Gothic UI" w:hAnsi="Yu Gothic UI" w:cs="Noto Sans" w:hint="eastAsia"/>
          <w:color w:val="000000"/>
          <w:sz w:val="24"/>
          <w:szCs w:val="24"/>
          <w:shd w:val="clear" w:color="auto" w:fill="FFFFFF"/>
        </w:rPr>
        <w:t>因此而</w:t>
      </w:r>
      <w:r w:rsidRPr="00744C80">
        <w:rPr>
          <w:rFonts w:ascii="Yu Gothic UI" w:eastAsia="Yu Gothic UI" w:hAnsi="Yu Gothic UI" w:cs="Noto Sans"/>
          <w:color w:val="000000"/>
          <w:sz w:val="24"/>
          <w:szCs w:val="24"/>
          <w:shd w:val="clear" w:color="auto" w:fill="FFFFFF"/>
        </w:rPr>
        <w:t>創下新高</w:t>
      </w:r>
      <w:r w:rsidRPr="00744C80">
        <w:rPr>
          <w:rFonts w:ascii="Yu Gothic UI" w:eastAsia="Yu Gothic UI" w:hAnsi="Yu Gothic UI" w:cs="Noto Sans" w:hint="eastAsia"/>
          <w:color w:val="000000"/>
          <w:sz w:val="24"/>
          <w:szCs w:val="24"/>
          <w:shd w:val="clear" w:color="auto" w:fill="FFFFFF"/>
        </w:rPr>
        <w:t>；</w:t>
      </w:r>
      <w:r w:rsidRPr="00744C80">
        <w:rPr>
          <w:rFonts w:ascii="Yu Gothic UI" w:eastAsia="Yu Gothic UI" w:hAnsi="Yu Gothic UI" w:cs="Noto Sans"/>
          <w:color w:val="000000"/>
          <w:sz w:val="24"/>
          <w:szCs w:val="24"/>
          <w:shd w:val="clear" w:color="auto" w:fill="FFFFFF"/>
        </w:rPr>
        <w:t>中國</w:t>
      </w:r>
      <w:r w:rsidRPr="00744C80">
        <w:rPr>
          <w:rFonts w:ascii="Yu Gothic UI" w:eastAsia="Yu Gothic UI" w:hAnsi="Yu Gothic UI" w:cs="Noto Sans" w:hint="eastAsia"/>
          <w:color w:val="000000"/>
          <w:sz w:val="24"/>
          <w:szCs w:val="24"/>
          <w:shd w:val="clear" w:color="auto" w:fill="FFFFFF"/>
        </w:rPr>
        <w:t>大陸在</w:t>
      </w:r>
      <w:r w:rsidRPr="00744C80">
        <w:rPr>
          <w:rFonts w:ascii="Yu Gothic UI" w:eastAsia="Yu Gothic UI" w:hAnsi="Yu Gothic UI" w:cs="Noto Sans"/>
          <w:color w:val="000000"/>
          <w:sz w:val="24"/>
          <w:szCs w:val="24"/>
          <w:shd w:val="clear" w:color="auto" w:fill="FFFFFF"/>
        </w:rPr>
        <w:t>疫情後</w:t>
      </w:r>
      <w:r w:rsidRPr="00744C80">
        <w:rPr>
          <w:rFonts w:ascii="Yu Gothic UI" w:eastAsia="Yu Gothic UI" w:hAnsi="Yu Gothic UI" w:cs="Noto Sans" w:hint="eastAsia"/>
          <w:color w:val="000000"/>
          <w:sz w:val="24"/>
          <w:szCs w:val="24"/>
          <w:shd w:val="clear" w:color="auto" w:fill="FFFFFF"/>
        </w:rPr>
        <w:t>的</w:t>
      </w:r>
      <w:r w:rsidRPr="00744C80">
        <w:rPr>
          <w:rFonts w:ascii="Yu Gothic UI" w:eastAsia="Yu Gothic UI" w:hAnsi="Yu Gothic UI" w:cs="Noto Sans"/>
          <w:color w:val="000000"/>
          <w:sz w:val="24"/>
          <w:szCs w:val="24"/>
          <w:shd w:val="clear" w:color="auto" w:fill="FFFFFF"/>
        </w:rPr>
        <w:t>重新開放，對全球供應鏈</w:t>
      </w:r>
      <w:r w:rsidRPr="00744C80">
        <w:rPr>
          <w:rFonts w:ascii="Yu Gothic UI" w:eastAsia="Yu Gothic UI" w:hAnsi="Yu Gothic UI" w:cs="Noto Sans" w:hint="eastAsia"/>
          <w:color w:val="000000"/>
          <w:sz w:val="24"/>
          <w:szCs w:val="24"/>
          <w:shd w:val="clear" w:color="auto" w:fill="FFFFFF"/>
        </w:rPr>
        <w:t>又會</w:t>
      </w:r>
      <w:r w:rsidRPr="00744C80">
        <w:rPr>
          <w:rFonts w:ascii="Yu Gothic UI" w:eastAsia="Yu Gothic UI" w:hAnsi="Yu Gothic UI" w:cs="Noto Sans"/>
          <w:color w:val="000000"/>
          <w:sz w:val="24"/>
          <w:szCs w:val="24"/>
          <w:shd w:val="clear" w:color="auto" w:fill="FFFFFF"/>
        </w:rPr>
        <w:t>產生</w:t>
      </w:r>
      <w:r w:rsidRPr="00744C80">
        <w:rPr>
          <w:rFonts w:ascii="Yu Gothic UI" w:eastAsia="Yu Gothic UI" w:hAnsi="Yu Gothic UI" w:cs="Noto Sans" w:hint="eastAsia"/>
          <w:color w:val="000000"/>
          <w:sz w:val="24"/>
          <w:szCs w:val="24"/>
          <w:shd w:val="clear" w:color="auto" w:fill="FFFFFF"/>
        </w:rPr>
        <w:t>什麼</w:t>
      </w:r>
      <w:r w:rsidRPr="00744C80">
        <w:rPr>
          <w:rFonts w:ascii="Yu Gothic UI" w:eastAsia="Yu Gothic UI" w:hAnsi="Yu Gothic UI" w:cs="Noto Sans"/>
          <w:color w:val="000000"/>
          <w:sz w:val="24"/>
          <w:szCs w:val="24"/>
          <w:shd w:val="clear" w:color="auto" w:fill="FFFFFF"/>
        </w:rPr>
        <w:t>影響</w:t>
      </w:r>
      <w:r w:rsidRPr="00744C80">
        <w:rPr>
          <w:rFonts w:ascii="Yu Gothic UI" w:eastAsia="Yu Gothic UI" w:hAnsi="Yu Gothic UI" w:cs="Noto Sans" w:hint="eastAsia"/>
          <w:color w:val="000000"/>
          <w:sz w:val="24"/>
          <w:szCs w:val="24"/>
          <w:shd w:val="clear" w:color="auto" w:fill="FFFFFF"/>
        </w:rPr>
        <w:t>？歐盟開始試行</w:t>
      </w:r>
      <w:r w:rsidRPr="00744C80">
        <w:rPr>
          <w:rFonts w:ascii="Yu Gothic UI" w:eastAsia="Yu Gothic UI" w:hAnsi="Yu Gothic UI" w:cs="Noto Sans"/>
          <w:color w:val="000000"/>
          <w:sz w:val="24"/>
          <w:szCs w:val="24"/>
          <w:shd w:val="clear" w:color="auto" w:fill="FFFFFF"/>
        </w:rPr>
        <w:t>「碳邊境調整機制」</w:t>
      </w:r>
      <w:r w:rsidR="00744C80" w:rsidRPr="00744C80">
        <w:rPr>
          <w:rFonts w:ascii="Yu Gothic UI" w:eastAsia="Yu Gothic UI" w:hAnsi="Yu Gothic UI" w:cs="Noto Sans" w:hint="eastAsia"/>
          <w:color w:val="000000"/>
          <w:sz w:val="24"/>
          <w:szCs w:val="24"/>
          <w:shd w:val="clear" w:color="auto" w:fill="FFFFFF"/>
        </w:rPr>
        <w:t>(CBAM)</w:t>
      </w:r>
      <w:r w:rsidRPr="00744C80">
        <w:rPr>
          <w:rFonts w:ascii="Yu Gothic UI" w:eastAsia="Yu Gothic UI" w:hAnsi="Yu Gothic UI" w:cs="Noto Sans" w:hint="eastAsia"/>
          <w:color w:val="000000"/>
          <w:sz w:val="24"/>
          <w:szCs w:val="24"/>
          <w:shd w:val="clear" w:color="auto" w:fill="FFFFFF"/>
        </w:rPr>
        <w:t>，對台灣的企業的影響</w:t>
      </w:r>
      <w:r w:rsidR="00744C80">
        <w:rPr>
          <w:rFonts w:ascii="Yu Gothic UI" w:hAnsi="Yu Gothic UI" w:cs="Noto Sans" w:hint="eastAsia"/>
          <w:color w:val="000000"/>
          <w:sz w:val="24"/>
          <w:szCs w:val="24"/>
          <w:shd w:val="clear" w:color="auto" w:fill="FFFFFF"/>
        </w:rPr>
        <w:t>，</w:t>
      </w:r>
      <w:r w:rsidRPr="00744C80">
        <w:rPr>
          <w:rFonts w:ascii="Yu Gothic UI" w:eastAsia="Yu Gothic UI" w:hAnsi="Yu Gothic UI" w:cs="Noto Sans" w:hint="eastAsia"/>
          <w:color w:val="000000"/>
          <w:sz w:val="24"/>
          <w:szCs w:val="24"/>
          <w:shd w:val="clear" w:color="auto" w:fill="FFFFFF"/>
        </w:rPr>
        <w:t>又該如何應對？為協助業者掌握國際經貿新局，本會特邀請專家們與業者分享其專業知識及分析在此新局下台灣的機會與挑戰。</w:t>
      </w:r>
      <w:r w:rsidR="00A75663" w:rsidRPr="00744C80">
        <w:rPr>
          <w:rFonts w:asciiTheme="minorEastAsia" w:hAnsiTheme="minorEastAsia" w:hint="eastAsia"/>
          <w:noProof/>
          <w:sz w:val="24"/>
          <w:szCs w:val="24"/>
          <w:highlight w:val="yellow"/>
        </w:rPr>
        <w:drawing>
          <wp:anchor distT="0" distB="0" distL="114300" distR="114300" simplePos="0" relativeHeight="251658240" behindDoc="0" locked="0" layoutInCell="1" allowOverlap="1" wp14:anchorId="36DB967E" wp14:editId="15C65E75">
            <wp:simplePos x="609600" y="457200"/>
            <wp:positionH relativeFrom="margin">
              <wp:align>center</wp:align>
            </wp:positionH>
            <wp:positionV relativeFrom="margin">
              <wp:align>top</wp:align>
            </wp:positionV>
            <wp:extent cx="5895975" cy="1543969"/>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7">
                      <a:extLst>
                        <a:ext uri="{28A0092B-C50C-407E-A947-70E740481C1C}">
                          <a14:useLocalDpi xmlns:a14="http://schemas.microsoft.com/office/drawing/2010/main" val="0"/>
                        </a:ext>
                      </a:extLst>
                    </a:blip>
                    <a:srcRect b="78169"/>
                    <a:stretch/>
                  </pic:blipFill>
                  <pic:spPr bwMode="auto">
                    <a:xfrm>
                      <a:off x="0" y="0"/>
                      <a:ext cx="5895975" cy="1543969"/>
                    </a:xfrm>
                    <a:prstGeom prst="rect">
                      <a:avLst/>
                    </a:prstGeom>
                    <a:ln>
                      <a:noFill/>
                    </a:ln>
                    <a:extLst>
                      <a:ext uri="{53640926-AAD7-44D8-BBD7-CCE9431645EC}">
                        <a14:shadowObscured xmlns:a14="http://schemas.microsoft.com/office/drawing/2010/main"/>
                      </a:ext>
                    </a:extLst>
                  </pic:spPr>
                </pic:pic>
              </a:graphicData>
            </a:graphic>
          </wp:anchor>
        </w:drawing>
      </w:r>
    </w:p>
    <w:p w14:paraId="22918E10" w14:textId="1172066C" w:rsidR="00265721" w:rsidRPr="00245F8D" w:rsidRDefault="00265721" w:rsidP="00412D0C">
      <w:pPr>
        <w:adjustRightInd w:val="0"/>
        <w:snapToGrid w:val="0"/>
        <w:spacing w:beforeLines="15" w:before="54" w:after="0" w:line="240" w:lineRule="auto"/>
        <w:rPr>
          <w:rFonts w:ascii="Yu Gothic UI" w:eastAsia="Yu Gothic UI" w:hAnsi="Yu Gothic UI" w:cs="Arial"/>
          <w:sz w:val="24"/>
          <w:szCs w:val="24"/>
        </w:rPr>
      </w:pPr>
      <w:r w:rsidRPr="00245F8D">
        <w:rPr>
          <w:rFonts w:ascii="Yu Gothic UI" w:eastAsia="Yu Gothic UI" w:hAnsi="Yu Gothic UI" w:cs="Arial" w:hint="eastAsia"/>
          <w:b/>
          <w:bCs/>
          <w:sz w:val="24"/>
          <w:szCs w:val="24"/>
        </w:rPr>
        <w:t xml:space="preserve">時 </w:t>
      </w:r>
      <w:r w:rsidRPr="00245F8D">
        <w:rPr>
          <w:rFonts w:ascii="Yu Gothic UI" w:eastAsia="Yu Gothic UI" w:hAnsi="Yu Gothic UI" w:cs="Arial"/>
          <w:b/>
          <w:bCs/>
          <w:sz w:val="24"/>
          <w:szCs w:val="24"/>
        </w:rPr>
        <w:t xml:space="preserve">   </w:t>
      </w:r>
      <w:r w:rsidRPr="00245F8D">
        <w:rPr>
          <w:rFonts w:ascii="Yu Gothic UI" w:eastAsia="Yu Gothic UI" w:hAnsi="Yu Gothic UI" w:cs="Arial" w:hint="eastAsia"/>
          <w:b/>
          <w:bCs/>
          <w:sz w:val="24"/>
          <w:szCs w:val="24"/>
        </w:rPr>
        <w:t>間：</w:t>
      </w:r>
      <w:r w:rsidR="0062150C" w:rsidRPr="00245F8D">
        <w:rPr>
          <w:rFonts w:ascii="Yu Gothic UI" w:eastAsia="Yu Gothic UI" w:hAnsi="Yu Gothic UI" w:cs="Arial" w:hint="eastAsia"/>
          <w:sz w:val="24"/>
          <w:szCs w:val="24"/>
        </w:rPr>
        <w:t>112</w:t>
      </w:r>
      <w:r w:rsidRPr="00245F8D">
        <w:rPr>
          <w:rFonts w:ascii="Yu Gothic UI" w:eastAsia="Yu Gothic UI" w:hAnsi="Yu Gothic UI" w:cs="Arial" w:hint="eastAsia"/>
          <w:sz w:val="24"/>
          <w:szCs w:val="24"/>
        </w:rPr>
        <w:t>年</w:t>
      </w:r>
      <w:r w:rsidR="0062150C" w:rsidRPr="00245F8D">
        <w:rPr>
          <w:rFonts w:ascii="Yu Gothic UI" w:eastAsia="Yu Gothic UI" w:hAnsi="Yu Gothic UI" w:cs="Arial" w:hint="eastAsia"/>
          <w:sz w:val="24"/>
          <w:szCs w:val="24"/>
        </w:rPr>
        <w:t>4</w:t>
      </w:r>
      <w:r w:rsidRPr="00245F8D">
        <w:rPr>
          <w:rFonts w:ascii="Yu Gothic UI" w:eastAsia="Yu Gothic UI" w:hAnsi="Yu Gothic UI" w:cs="Arial" w:hint="eastAsia"/>
          <w:sz w:val="24"/>
          <w:szCs w:val="24"/>
        </w:rPr>
        <w:t>月</w:t>
      </w:r>
      <w:r w:rsidR="0062150C" w:rsidRPr="00245F8D">
        <w:rPr>
          <w:rFonts w:ascii="Yu Gothic UI" w:eastAsia="Yu Gothic UI" w:hAnsi="Yu Gothic UI" w:cs="Arial" w:hint="eastAsia"/>
          <w:sz w:val="24"/>
          <w:szCs w:val="24"/>
        </w:rPr>
        <w:t>20</w:t>
      </w:r>
      <w:r w:rsidRPr="00245F8D">
        <w:rPr>
          <w:rFonts w:ascii="Yu Gothic UI" w:eastAsia="Yu Gothic UI" w:hAnsi="Yu Gothic UI" w:cs="Arial"/>
          <w:sz w:val="24"/>
          <w:szCs w:val="24"/>
        </w:rPr>
        <w:t>日</w:t>
      </w:r>
      <w:r w:rsidR="00A75663" w:rsidRPr="00245F8D">
        <w:rPr>
          <w:rFonts w:ascii="Yu Gothic UI" w:eastAsia="Yu Gothic UI" w:hAnsi="Yu Gothic UI" w:cs="Arial" w:hint="eastAsia"/>
          <w:sz w:val="24"/>
          <w:szCs w:val="24"/>
        </w:rPr>
        <w:t>（</w:t>
      </w:r>
      <w:r w:rsidRPr="00245F8D">
        <w:rPr>
          <w:rFonts w:ascii="Yu Gothic UI" w:eastAsia="Yu Gothic UI" w:hAnsi="Yu Gothic UI" w:cs="Arial" w:hint="eastAsia"/>
          <w:sz w:val="24"/>
          <w:szCs w:val="24"/>
        </w:rPr>
        <w:t>星期</w:t>
      </w:r>
      <w:r w:rsidR="0062150C" w:rsidRPr="00245F8D">
        <w:rPr>
          <w:rFonts w:ascii="Yu Gothic UI" w:eastAsia="Yu Gothic UI" w:hAnsi="Yu Gothic UI" w:cs="Arial" w:hint="eastAsia"/>
          <w:sz w:val="24"/>
          <w:szCs w:val="24"/>
        </w:rPr>
        <w:t>四</w:t>
      </w:r>
      <w:r w:rsidR="00A75663" w:rsidRPr="00245F8D">
        <w:rPr>
          <w:rFonts w:ascii="Yu Gothic UI" w:eastAsia="Yu Gothic UI" w:hAnsi="Yu Gothic UI" w:cs="Arial" w:hint="eastAsia"/>
          <w:sz w:val="24"/>
          <w:szCs w:val="24"/>
        </w:rPr>
        <w:t>）</w:t>
      </w:r>
    </w:p>
    <w:p w14:paraId="4503C8FD" w14:textId="563F1F60" w:rsidR="00265721" w:rsidRPr="00680A71" w:rsidRDefault="00265721" w:rsidP="00412D0C">
      <w:pPr>
        <w:adjustRightInd w:val="0"/>
        <w:snapToGrid w:val="0"/>
        <w:spacing w:before="0" w:after="0" w:line="240" w:lineRule="auto"/>
        <w:rPr>
          <w:rFonts w:ascii="Yu Gothic UI" w:hAnsi="Yu Gothic UI" w:cs="Arial"/>
          <w:bCs/>
          <w:sz w:val="24"/>
          <w:szCs w:val="24"/>
        </w:rPr>
      </w:pPr>
      <w:r w:rsidRPr="00245F8D">
        <w:rPr>
          <w:rFonts w:ascii="Yu Gothic UI" w:eastAsia="Yu Gothic UI" w:hAnsi="Yu Gothic UI" w:cs="Arial" w:hint="eastAsia"/>
          <w:b/>
          <w:bCs/>
          <w:sz w:val="24"/>
          <w:szCs w:val="24"/>
        </w:rPr>
        <w:t xml:space="preserve">地 </w:t>
      </w:r>
      <w:r w:rsidRPr="00245F8D">
        <w:rPr>
          <w:rFonts w:ascii="Yu Gothic UI" w:eastAsia="Yu Gothic UI" w:hAnsi="Yu Gothic UI" w:cs="Arial"/>
          <w:b/>
          <w:bCs/>
          <w:sz w:val="24"/>
          <w:szCs w:val="24"/>
        </w:rPr>
        <w:t xml:space="preserve">   </w:t>
      </w:r>
      <w:r w:rsidRPr="00245F8D">
        <w:rPr>
          <w:rFonts w:ascii="Yu Gothic UI" w:eastAsia="Yu Gothic UI" w:hAnsi="Yu Gothic UI" w:cs="Arial" w:hint="eastAsia"/>
          <w:b/>
          <w:bCs/>
          <w:sz w:val="24"/>
          <w:szCs w:val="24"/>
        </w:rPr>
        <w:t>點：</w:t>
      </w:r>
      <w:r w:rsidR="0062150C" w:rsidRPr="00245F8D">
        <w:rPr>
          <w:rFonts w:ascii="Yu Gothic UI" w:eastAsia="Yu Gothic UI" w:hAnsi="Yu Gothic UI" w:cs="Arial" w:hint="eastAsia"/>
          <w:sz w:val="24"/>
          <w:szCs w:val="24"/>
        </w:rPr>
        <w:t>台北國際會議中心201D會議室</w:t>
      </w:r>
      <w:r w:rsidR="00680A71" w:rsidRPr="00680A71">
        <w:rPr>
          <w:rFonts w:ascii="Yu Gothic UI" w:eastAsia="Yu Gothic UI" w:hAnsi="Yu Gothic UI" w:cs="Arial" w:hint="eastAsia"/>
          <w:sz w:val="24"/>
          <w:szCs w:val="24"/>
        </w:rPr>
        <w:t>(</w:t>
      </w:r>
      <w:r w:rsidR="00680A71" w:rsidRPr="00680A71">
        <w:rPr>
          <w:rFonts w:ascii="Yu Gothic UI" w:eastAsia="Yu Gothic UI" w:hAnsi="Yu Gothic UI" w:cs="Arial"/>
          <w:sz w:val="24"/>
          <w:szCs w:val="24"/>
        </w:rPr>
        <w:t>台北市信義路五段1號 )</w:t>
      </w:r>
    </w:p>
    <w:p w14:paraId="3D426F32" w14:textId="77777777" w:rsidR="00265721" w:rsidRPr="00245F8D" w:rsidRDefault="00265721" w:rsidP="00412D0C">
      <w:pPr>
        <w:pStyle w:val="afa"/>
        <w:adjustRightInd w:val="0"/>
        <w:snapToGrid w:val="0"/>
        <w:spacing w:afterLines="15" w:after="54"/>
        <w:rPr>
          <w:rFonts w:ascii="Yu Gothic UI" w:eastAsia="Yu Gothic UI" w:hAnsi="Yu Gothic UI" w:cs="Arial"/>
          <w:b/>
          <w:bCs/>
          <w:szCs w:val="24"/>
        </w:rPr>
      </w:pPr>
      <w:r w:rsidRPr="00245F8D">
        <w:rPr>
          <w:rFonts w:ascii="Yu Gothic UI" w:eastAsia="Yu Gothic UI" w:hAnsi="Yu Gothic UI" w:cs="Arial" w:hint="eastAsia"/>
          <w:b/>
          <w:bCs/>
          <w:szCs w:val="24"/>
        </w:rPr>
        <w:t>議    程：</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000" w:firstRow="0" w:lastRow="0" w:firstColumn="0" w:lastColumn="0" w:noHBand="0" w:noVBand="0"/>
      </w:tblPr>
      <w:tblGrid>
        <w:gridCol w:w="1792"/>
        <w:gridCol w:w="4724"/>
        <w:gridCol w:w="2772"/>
      </w:tblGrid>
      <w:tr w:rsidR="00265721" w:rsidRPr="00265721" w14:paraId="65CF3992" w14:textId="77777777" w:rsidTr="00380261">
        <w:tc>
          <w:tcPr>
            <w:tcW w:w="965" w:type="pct"/>
            <w:shd w:val="clear" w:color="auto" w:fill="99CCFF"/>
            <w:vAlign w:val="center"/>
          </w:tcPr>
          <w:p w14:paraId="38B0B079" w14:textId="77777777" w:rsidR="00265721" w:rsidRPr="00680A71"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b/>
                <w:sz w:val="24"/>
                <w:szCs w:val="24"/>
              </w:rPr>
            </w:pPr>
            <w:r w:rsidRPr="00680A71">
              <w:rPr>
                <w:rFonts w:ascii="Yu Gothic UI" w:eastAsia="Yu Gothic UI" w:hAnsi="Yu Gothic UI"/>
                <w:b/>
                <w:sz w:val="24"/>
                <w:szCs w:val="24"/>
              </w:rPr>
              <w:t>時  間</w:t>
            </w:r>
          </w:p>
        </w:tc>
        <w:tc>
          <w:tcPr>
            <w:tcW w:w="2543" w:type="pct"/>
            <w:shd w:val="clear" w:color="auto" w:fill="99CCFF"/>
          </w:tcPr>
          <w:p w14:paraId="6D6EED98" w14:textId="77777777" w:rsidR="00265721" w:rsidRPr="00680A71"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b/>
                <w:sz w:val="24"/>
                <w:szCs w:val="24"/>
              </w:rPr>
            </w:pPr>
            <w:r w:rsidRPr="00680A71">
              <w:rPr>
                <w:rFonts w:ascii="Yu Gothic UI" w:eastAsia="Yu Gothic UI" w:hAnsi="Yu Gothic UI"/>
                <w:b/>
                <w:sz w:val="24"/>
                <w:szCs w:val="24"/>
              </w:rPr>
              <w:t>內                   容</w:t>
            </w:r>
          </w:p>
        </w:tc>
        <w:tc>
          <w:tcPr>
            <w:tcW w:w="1492" w:type="pct"/>
            <w:shd w:val="clear" w:color="auto" w:fill="99CCFF"/>
          </w:tcPr>
          <w:p w14:paraId="539DBFAD" w14:textId="77777777" w:rsidR="00265721" w:rsidRPr="00680A71"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b/>
                <w:sz w:val="24"/>
                <w:szCs w:val="24"/>
              </w:rPr>
            </w:pPr>
            <w:r w:rsidRPr="00680A71">
              <w:rPr>
                <w:rFonts w:ascii="Yu Gothic UI" w:eastAsia="Yu Gothic UI" w:hAnsi="Yu Gothic UI"/>
                <w:b/>
                <w:sz w:val="24"/>
                <w:szCs w:val="24"/>
              </w:rPr>
              <w:t>主講人</w:t>
            </w:r>
          </w:p>
        </w:tc>
      </w:tr>
      <w:tr w:rsidR="00265721" w:rsidRPr="00265721" w14:paraId="030CF707" w14:textId="77777777" w:rsidTr="009111E5">
        <w:tc>
          <w:tcPr>
            <w:tcW w:w="965" w:type="pct"/>
            <w:shd w:val="clear" w:color="auto" w:fill="FFFFFF"/>
            <w:vAlign w:val="center"/>
          </w:tcPr>
          <w:p w14:paraId="59E07B31" w14:textId="15E328C2" w:rsidR="00265721" w:rsidRPr="00245F8D" w:rsidRDefault="0062150C" w:rsidP="00805463">
            <w:pPr>
              <w:adjustRightInd w:val="0"/>
              <w:snapToGrid w:val="0"/>
              <w:spacing w:beforeLines="15" w:before="54" w:afterLines="15" w:after="54"/>
              <w:ind w:left="50" w:right="50"/>
              <w:jc w:val="center"/>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13:30-14:00</w:t>
            </w:r>
          </w:p>
        </w:tc>
        <w:tc>
          <w:tcPr>
            <w:tcW w:w="4035" w:type="pct"/>
            <w:gridSpan w:val="2"/>
            <w:vAlign w:val="center"/>
          </w:tcPr>
          <w:p w14:paraId="13E2E8E3" w14:textId="77777777" w:rsidR="00265721" w:rsidRPr="00245F8D"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sz w:val="24"/>
                <w:szCs w:val="24"/>
              </w:rPr>
            </w:pPr>
            <w:r w:rsidRPr="00245F8D">
              <w:rPr>
                <w:rFonts w:ascii="Yu Gothic UI" w:eastAsia="Yu Gothic UI" w:hAnsi="Yu Gothic UI"/>
                <w:sz w:val="24"/>
                <w:szCs w:val="24"/>
              </w:rPr>
              <w:t>報到</w:t>
            </w:r>
          </w:p>
        </w:tc>
      </w:tr>
      <w:tr w:rsidR="00265721" w:rsidRPr="00265721" w14:paraId="7A0FC5AF" w14:textId="77777777" w:rsidTr="00380261">
        <w:tc>
          <w:tcPr>
            <w:tcW w:w="965" w:type="pct"/>
            <w:shd w:val="clear" w:color="auto" w:fill="FFFFFF"/>
            <w:vAlign w:val="center"/>
          </w:tcPr>
          <w:p w14:paraId="236D819D" w14:textId="4F542846" w:rsidR="00265721" w:rsidRPr="00245F8D" w:rsidRDefault="0062150C" w:rsidP="00805463">
            <w:pPr>
              <w:adjustRightInd w:val="0"/>
              <w:snapToGrid w:val="0"/>
              <w:spacing w:beforeLines="15" w:before="54" w:afterLines="15" w:after="54"/>
              <w:ind w:left="50" w:right="50"/>
              <w:jc w:val="center"/>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14:00-14:10</w:t>
            </w:r>
          </w:p>
        </w:tc>
        <w:tc>
          <w:tcPr>
            <w:tcW w:w="2543" w:type="pct"/>
            <w:vAlign w:val="center"/>
          </w:tcPr>
          <w:p w14:paraId="3B12351C" w14:textId="77777777" w:rsidR="00265721" w:rsidRPr="00245F8D" w:rsidRDefault="00265721" w:rsidP="00805463">
            <w:pPr>
              <w:autoSpaceDE w:val="0"/>
              <w:autoSpaceDN w:val="0"/>
              <w:adjustRightInd w:val="0"/>
              <w:snapToGrid w:val="0"/>
              <w:spacing w:beforeLines="15" w:before="54" w:afterLines="15" w:after="54"/>
              <w:ind w:rightChars="50" w:right="100" w:firstLineChars="50" w:firstLine="120"/>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開場致詞</w:t>
            </w:r>
          </w:p>
        </w:tc>
        <w:tc>
          <w:tcPr>
            <w:tcW w:w="1492" w:type="pct"/>
            <w:vAlign w:val="center"/>
          </w:tcPr>
          <w:p w14:paraId="448C522E" w14:textId="77777777" w:rsidR="00265721" w:rsidRPr="00245F8D"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sz w:val="24"/>
                <w:szCs w:val="24"/>
              </w:rPr>
            </w:pPr>
            <w:r w:rsidRPr="00245F8D">
              <w:rPr>
                <w:rFonts w:ascii="Yu Gothic UI" w:eastAsia="Yu Gothic UI" w:hAnsi="Yu Gothic UI" w:hint="eastAsia"/>
                <w:sz w:val="24"/>
                <w:szCs w:val="24"/>
              </w:rPr>
              <w:t>全國工業總會</w:t>
            </w:r>
          </w:p>
          <w:p w14:paraId="563994D6" w14:textId="77777777" w:rsidR="00265721" w:rsidRPr="00245F8D" w:rsidRDefault="00265721" w:rsidP="00805463">
            <w:pPr>
              <w:adjustRightInd w:val="0"/>
              <w:snapToGrid w:val="0"/>
              <w:spacing w:beforeLines="15" w:before="54" w:afterLines="15" w:after="54"/>
              <w:ind w:leftChars="50" w:left="100" w:rightChars="50" w:right="100"/>
              <w:jc w:val="center"/>
              <w:rPr>
                <w:rFonts w:ascii="Yu Gothic UI" w:eastAsia="Yu Gothic UI" w:hAnsi="Yu Gothic UI"/>
                <w:color w:val="FF0000"/>
                <w:sz w:val="24"/>
                <w:szCs w:val="24"/>
              </w:rPr>
            </w:pPr>
            <w:r w:rsidRPr="00245F8D">
              <w:rPr>
                <w:rFonts w:ascii="Yu Gothic UI" w:eastAsia="Yu Gothic UI" w:hAnsi="Yu Gothic UI" w:hint="eastAsia"/>
                <w:sz w:val="24"/>
                <w:szCs w:val="24"/>
              </w:rPr>
              <w:t>邱碧英副秘書長</w:t>
            </w:r>
          </w:p>
        </w:tc>
      </w:tr>
      <w:tr w:rsidR="00265721" w:rsidRPr="00265721" w14:paraId="003C57A1" w14:textId="77777777" w:rsidTr="00380261">
        <w:tc>
          <w:tcPr>
            <w:tcW w:w="965" w:type="pct"/>
            <w:shd w:val="clear" w:color="auto" w:fill="FFFFFF"/>
            <w:vAlign w:val="center"/>
          </w:tcPr>
          <w:p w14:paraId="4A1FB2A6" w14:textId="3C1F52E9" w:rsidR="00265721" w:rsidRPr="00245F8D" w:rsidRDefault="0062150C" w:rsidP="00805463">
            <w:pPr>
              <w:adjustRightInd w:val="0"/>
              <w:snapToGrid w:val="0"/>
              <w:spacing w:beforeLines="15" w:before="54" w:afterLines="15" w:after="54"/>
              <w:ind w:left="50" w:right="50"/>
              <w:jc w:val="center"/>
              <w:rPr>
                <w:rFonts w:ascii="Yu Gothic UI" w:eastAsia="Yu Gothic UI" w:hAnsi="Yu Gothic UI"/>
                <w:sz w:val="24"/>
                <w:szCs w:val="24"/>
              </w:rPr>
            </w:pPr>
            <w:r w:rsidRPr="00245F8D">
              <w:rPr>
                <w:rFonts w:ascii="Yu Gothic UI" w:eastAsia="Yu Gothic UI" w:hAnsi="Yu Gothic UI" w:hint="eastAsia"/>
                <w:sz w:val="24"/>
                <w:szCs w:val="24"/>
              </w:rPr>
              <w:t>14:10-15:00</w:t>
            </w:r>
          </w:p>
        </w:tc>
        <w:tc>
          <w:tcPr>
            <w:tcW w:w="2543" w:type="pct"/>
            <w:vAlign w:val="center"/>
          </w:tcPr>
          <w:p w14:paraId="3D156FAF" w14:textId="727AEF35" w:rsidR="00265721" w:rsidRPr="00245F8D" w:rsidRDefault="00A75663" w:rsidP="0062150C">
            <w:pPr>
              <w:autoSpaceDE w:val="0"/>
              <w:autoSpaceDN w:val="0"/>
              <w:adjustRightInd w:val="0"/>
              <w:snapToGrid w:val="0"/>
              <w:spacing w:beforeLines="15" w:before="54" w:afterLines="15" w:after="54"/>
              <w:ind w:rightChars="50" w:right="100"/>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2</w:t>
            </w:r>
            <w:r w:rsidRPr="00245F8D">
              <w:rPr>
                <w:rFonts w:ascii="Yu Gothic UI" w:eastAsia="Yu Gothic UI" w:hAnsi="Yu Gothic UI" w:cs="MSPGothic,Bold"/>
                <w:bCs/>
                <w:sz w:val="24"/>
                <w:szCs w:val="24"/>
              </w:rPr>
              <w:t>023</w:t>
            </w:r>
            <w:r w:rsidRPr="00245F8D">
              <w:rPr>
                <w:rFonts w:ascii="Yu Gothic UI" w:eastAsia="Yu Gothic UI" w:hAnsi="Yu Gothic UI" w:cs="MSPGothic,Bold" w:hint="eastAsia"/>
                <w:bCs/>
                <w:sz w:val="24"/>
                <w:szCs w:val="24"/>
              </w:rPr>
              <w:t>年國際</w:t>
            </w:r>
            <w:r w:rsidR="0062150C" w:rsidRPr="00245F8D">
              <w:rPr>
                <w:rFonts w:ascii="Yu Gothic UI" w:eastAsia="Yu Gothic UI" w:hAnsi="Yu Gothic UI" w:cs="MSPGothic,Bold" w:hint="eastAsia"/>
                <w:bCs/>
                <w:sz w:val="24"/>
                <w:szCs w:val="24"/>
              </w:rPr>
              <w:t>經貿局勢對我國的機會與挑戰</w:t>
            </w:r>
          </w:p>
        </w:tc>
        <w:tc>
          <w:tcPr>
            <w:tcW w:w="1492" w:type="pct"/>
            <w:vAlign w:val="center"/>
          </w:tcPr>
          <w:p w14:paraId="41FB02E4" w14:textId="15F5D11A" w:rsidR="00A75663" w:rsidRPr="00245F8D" w:rsidRDefault="0062150C" w:rsidP="00A75663">
            <w:pPr>
              <w:autoSpaceDE w:val="0"/>
              <w:autoSpaceDN w:val="0"/>
              <w:adjustRightInd w:val="0"/>
              <w:snapToGrid w:val="0"/>
              <w:spacing w:beforeLines="15" w:before="54" w:afterLines="15" w:after="54"/>
              <w:ind w:rightChars="50" w:right="100" w:firstLineChars="50" w:firstLine="120"/>
              <w:jc w:val="center"/>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台灣大學</w:t>
            </w:r>
          </w:p>
          <w:p w14:paraId="5D863216" w14:textId="0C58CF71" w:rsidR="00265721" w:rsidRPr="00245F8D" w:rsidRDefault="0062150C" w:rsidP="00A75663">
            <w:pPr>
              <w:autoSpaceDE w:val="0"/>
              <w:autoSpaceDN w:val="0"/>
              <w:adjustRightInd w:val="0"/>
              <w:snapToGrid w:val="0"/>
              <w:spacing w:beforeLines="15" w:before="54" w:afterLines="15" w:after="54"/>
              <w:ind w:rightChars="50" w:right="100" w:firstLineChars="50" w:firstLine="120"/>
              <w:jc w:val="center"/>
              <w:rPr>
                <w:rFonts w:ascii="Yu Gothic UI" w:eastAsia="Yu Gothic UI" w:hAnsi="Yu Gothic UI" w:cs="MSPGothic,Bold"/>
                <w:bCs/>
                <w:sz w:val="24"/>
                <w:szCs w:val="24"/>
              </w:rPr>
            </w:pPr>
            <w:r w:rsidRPr="00245F8D">
              <w:rPr>
                <w:rFonts w:ascii="Yu Gothic UI" w:eastAsia="Yu Gothic UI" w:hAnsi="Yu Gothic UI" w:cs="MSPGothic,Bold" w:hint="eastAsia"/>
                <w:bCs/>
                <w:sz w:val="24"/>
                <w:szCs w:val="24"/>
              </w:rPr>
              <w:t>左正東教授</w:t>
            </w:r>
          </w:p>
        </w:tc>
      </w:tr>
      <w:tr w:rsidR="00265721" w:rsidRPr="00265721" w14:paraId="36B9F6DB" w14:textId="77777777" w:rsidTr="00380261">
        <w:tc>
          <w:tcPr>
            <w:tcW w:w="965" w:type="pct"/>
            <w:shd w:val="clear" w:color="auto" w:fill="FFFFFF"/>
            <w:vAlign w:val="center"/>
          </w:tcPr>
          <w:p w14:paraId="55F2E279" w14:textId="783C2E7E" w:rsidR="00265721" w:rsidRPr="00245F8D" w:rsidRDefault="0062150C" w:rsidP="00805463">
            <w:pPr>
              <w:adjustRightInd w:val="0"/>
              <w:snapToGrid w:val="0"/>
              <w:spacing w:beforeLines="15" w:before="54" w:afterLines="15" w:after="54"/>
              <w:ind w:left="50" w:right="50"/>
              <w:jc w:val="center"/>
              <w:rPr>
                <w:rFonts w:ascii="Yu Gothic UI" w:eastAsia="Yu Gothic UI" w:hAnsi="Yu Gothic UI"/>
                <w:sz w:val="24"/>
                <w:szCs w:val="24"/>
              </w:rPr>
            </w:pPr>
            <w:r w:rsidRPr="00245F8D">
              <w:rPr>
                <w:rFonts w:ascii="Yu Gothic UI" w:eastAsia="Yu Gothic UI" w:hAnsi="Yu Gothic UI" w:hint="eastAsia"/>
                <w:sz w:val="24"/>
                <w:szCs w:val="24"/>
              </w:rPr>
              <w:t>15:</w:t>
            </w:r>
            <w:r w:rsidR="00380261" w:rsidRPr="00380261">
              <w:rPr>
                <w:rFonts w:ascii="Yu Gothic UI" w:eastAsia="Yu Gothic UI" w:hAnsi="Yu Gothic UI" w:hint="eastAsia"/>
                <w:sz w:val="24"/>
                <w:szCs w:val="24"/>
              </w:rPr>
              <w:t>00</w:t>
            </w:r>
            <w:r w:rsidRPr="00245F8D">
              <w:rPr>
                <w:rFonts w:ascii="Yu Gothic UI" w:eastAsia="Yu Gothic UI" w:hAnsi="Yu Gothic UI" w:hint="eastAsia"/>
                <w:sz w:val="24"/>
                <w:szCs w:val="24"/>
              </w:rPr>
              <w:t>-1</w:t>
            </w:r>
            <w:r w:rsidR="00380261" w:rsidRPr="00380261">
              <w:rPr>
                <w:rFonts w:ascii="Yu Gothic UI" w:eastAsia="Yu Gothic UI" w:hAnsi="Yu Gothic UI" w:hint="eastAsia"/>
                <w:sz w:val="24"/>
                <w:szCs w:val="24"/>
              </w:rPr>
              <w:t>5</w:t>
            </w:r>
            <w:r w:rsidRPr="00245F8D">
              <w:rPr>
                <w:rFonts w:ascii="Yu Gothic UI" w:eastAsia="Yu Gothic UI" w:hAnsi="Yu Gothic UI" w:hint="eastAsia"/>
                <w:sz w:val="24"/>
                <w:szCs w:val="24"/>
              </w:rPr>
              <w:t>:</w:t>
            </w:r>
            <w:r w:rsidR="00380261" w:rsidRPr="00380261">
              <w:rPr>
                <w:rFonts w:ascii="Yu Gothic UI" w:eastAsia="Yu Gothic UI" w:hAnsi="Yu Gothic UI" w:hint="eastAsia"/>
                <w:sz w:val="24"/>
                <w:szCs w:val="24"/>
              </w:rPr>
              <w:t>50</w:t>
            </w:r>
          </w:p>
        </w:tc>
        <w:tc>
          <w:tcPr>
            <w:tcW w:w="2543" w:type="pct"/>
            <w:vAlign w:val="center"/>
          </w:tcPr>
          <w:p w14:paraId="61E71B0A" w14:textId="7137AA01" w:rsidR="00265721" w:rsidRPr="00245F8D" w:rsidRDefault="00A75663" w:rsidP="00A75663">
            <w:pPr>
              <w:adjustRightInd w:val="0"/>
              <w:snapToGrid w:val="0"/>
              <w:spacing w:beforeLines="15" w:before="54" w:afterLines="15" w:after="54"/>
              <w:ind w:left="50" w:right="50"/>
              <w:rPr>
                <w:rFonts w:ascii="Yu Gothic UI" w:eastAsia="Yu Gothic UI" w:hAnsi="Yu Gothic UI"/>
                <w:sz w:val="24"/>
                <w:szCs w:val="24"/>
              </w:rPr>
            </w:pPr>
            <w:r w:rsidRPr="00245F8D">
              <w:rPr>
                <w:rFonts w:ascii="Yu Gothic UI" w:eastAsia="Yu Gothic UI" w:hAnsi="Yu Gothic UI"/>
                <w:sz w:val="24"/>
                <w:szCs w:val="24"/>
              </w:rPr>
              <w:t>歐盟「碳邊境調整機制」（CBAM）</w:t>
            </w:r>
            <w:r w:rsidRPr="00245F8D">
              <w:rPr>
                <w:rFonts w:ascii="Yu Gothic UI" w:eastAsia="Yu Gothic UI" w:hAnsi="Yu Gothic UI" w:hint="eastAsia"/>
                <w:sz w:val="24"/>
                <w:szCs w:val="24"/>
              </w:rPr>
              <w:t>對台灣的影響</w:t>
            </w:r>
          </w:p>
        </w:tc>
        <w:tc>
          <w:tcPr>
            <w:tcW w:w="1492" w:type="pct"/>
            <w:vAlign w:val="center"/>
          </w:tcPr>
          <w:p w14:paraId="47BEFF12" w14:textId="77777777" w:rsidR="00A75663" w:rsidRPr="00245F8D" w:rsidRDefault="00A75663" w:rsidP="00805463">
            <w:pPr>
              <w:adjustRightInd w:val="0"/>
              <w:snapToGrid w:val="0"/>
              <w:spacing w:beforeLines="15" w:before="54" w:afterLines="15" w:after="54"/>
              <w:jc w:val="center"/>
              <w:rPr>
                <w:rFonts w:ascii="Yu Gothic UI" w:eastAsia="Yu Gothic UI" w:hAnsi="Yu Gothic UI"/>
                <w:sz w:val="24"/>
                <w:szCs w:val="24"/>
              </w:rPr>
            </w:pPr>
            <w:r w:rsidRPr="00245F8D">
              <w:rPr>
                <w:rFonts w:ascii="Yu Gothic UI" w:eastAsia="Yu Gothic UI" w:hAnsi="Yu Gothic UI" w:hint="eastAsia"/>
                <w:sz w:val="24"/>
                <w:szCs w:val="24"/>
              </w:rPr>
              <w:t>中華經濟研究院</w:t>
            </w:r>
          </w:p>
          <w:p w14:paraId="35D13A65" w14:textId="4B680015" w:rsidR="00265721" w:rsidRPr="00245F8D" w:rsidRDefault="00A75663" w:rsidP="00805463">
            <w:pPr>
              <w:adjustRightInd w:val="0"/>
              <w:snapToGrid w:val="0"/>
              <w:spacing w:beforeLines="15" w:before="54" w:afterLines="15" w:after="54"/>
              <w:jc w:val="center"/>
              <w:rPr>
                <w:rFonts w:ascii="Yu Gothic UI" w:eastAsia="Yu Gothic UI" w:hAnsi="Yu Gothic UI"/>
                <w:sz w:val="24"/>
                <w:szCs w:val="24"/>
              </w:rPr>
            </w:pPr>
            <w:r w:rsidRPr="00245F8D">
              <w:rPr>
                <w:rFonts w:ascii="Yu Gothic UI" w:eastAsia="Yu Gothic UI" w:hAnsi="Yu Gothic UI" w:hint="eastAsia"/>
                <w:sz w:val="24"/>
                <w:szCs w:val="24"/>
              </w:rPr>
              <w:t>溫麗琪主任</w:t>
            </w:r>
          </w:p>
        </w:tc>
      </w:tr>
    </w:tbl>
    <w:p w14:paraId="571133F9" w14:textId="563C8214" w:rsidR="00C47F4E" w:rsidRDefault="00C47F4E" w:rsidP="00C47F4E">
      <w:pPr>
        <w:adjustRightInd w:val="0"/>
        <w:snapToGrid w:val="0"/>
        <w:spacing w:before="0" w:after="0" w:line="400" w:lineRule="exact"/>
        <w:rPr>
          <w:rFonts w:ascii="Yu Gothic UI" w:hAnsi="Yu Gothic UI"/>
          <w:sz w:val="28"/>
          <w:szCs w:val="28"/>
        </w:rPr>
      </w:pPr>
      <w:bookmarkStart w:id="0" w:name="_PictureBullets"/>
      <w:bookmarkEnd w:id="0"/>
    </w:p>
    <w:p w14:paraId="32B46E43" w14:textId="77777777" w:rsidR="0027277F" w:rsidRPr="0027277F" w:rsidRDefault="0027277F" w:rsidP="0027277F">
      <w:pPr>
        <w:adjustRightInd w:val="0"/>
        <w:snapToGrid w:val="0"/>
        <w:rPr>
          <w:rFonts w:ascii="Yu Gothic UI" w:eastAsia="Yu Gothic UI" w:hAnsi="Yu Gothic UI"/>
          <w:sz w:val="24"/>
          <w:szCs w:val="24"/>
        </w:rPr>
      </w:pPr>
      <w:r w:rsidRPr="0027277F">
        <w:rPr>
          <w:rFonts w:ascii="Yu Gothic UI" w:eastAsia="Yu Gothic UI" w:hAnsi="Yu Gothic UI" w:hint="eastAsia"/>
          <w:sz w:val="24"/>
          <w:szCs w:val="24"/>
        </w:rPr>
        <w:t>本案聯絡人：全國工業總會  于心怡</w:t>
      </w:r>
    </w:p>
    <w:p w14:paraId="4EF6D54F" w14:textId="411B7FA3" w:rsidR="0027277F" w:rsidRPr="0027277F" w:rsidRDefault="0027277F" w:rsidP="0027277F">
      <w:pPr>
        <w:snapToGrid w:val="0"/>
        <w:rPr>
          <w:rFonts w:ascii="Yu Gothic UI" w:eastAsia="Yu Gothic UI" w:hAnsi="Yu Gothic UI" w:hint="eastAsia"/>
          <w:sz w:val="24"/>
          <w:szCs w:val="24"/>
        </w:rPr>
      </w:pPr>
      <w:r w:rsidRPr="0027277F">
        <w:rPr>
          <w:rFonts w:ascii="Yu Gothic UI" w:eastAsia="Yu Gothic UI" w:hAnsi="Yu Gothic UI" w:hint="eastAsia"/>
          <w:sz w:val="24"/>
          <w:szCs w:val="24"/>
        </w:rPr>
        <w:t xml:space="preserve">電話：（02）2703-3500#178 </w:t>
      </w:r>
      <w:r>
        <w:rPr>
          <w:rFonts w:asciiTheme="minorEastAsia" w:hAnsiTheme="minorEastAsia" w:hint="eastAsia"/>
          <w:sz w:val="24"/>
          <w:szCs w:val="24"/>
        </w:rPr>
        <w:t>／</w:t>
      </w:r>
      <w:r w:rsidRPr="0027277F">
        <w:rPr>
          <w:rFonts w:ascii="Yu Gothic UI" w:eastAsia="Yu Gothic UI" w:hAnsi="Yu Gothic UI" w:hint="eastAsia"/>
          <w:sz w:val="24"/>
          <w:szCs w:val="24"/>
        </w:rPr>
        <w:t xml:space="preserve">電傳：（02）2754-2895 </w:t>
      </w:r>
    </w:p>
    <w:p w14:paraId="6E6210C9" w14:textId="77777777" w:rsidR="0027277F" w:rsidRPr="0027277F" w:rsidRDefault="0027277F" w:rsidP="0027277F">
      <w:pPr>
        <w:snapToGrid w:val="0"/>
        <w:rPr>
          <w:rFonts w:ascii="Yu Gothic UI" w:eastAsia="Yu Gothic UI" w:hAnsi="Yu Gothic UI" w:hint="eastAsia"/>
          <w:sz w:val="24"/>
          <w:szCs w:val="24"/>
        </w:rPr>
      </w:pPr>
      <w:r w:rsidRPr="0027277F">
        <w:rPr>
          <w:rFonts w:ascii="Yu Gothic UI" w:eastAsia="Yu Gothic UI" w:hAnsi="Yu Gothic UI" w:hint="eastAsia"/>
          <w:sz w:val="24"/>
          <w:szCs w:val="24"/>
        </w:rPr>
        <w:t>Email：</w:t>
      </w:r>
      <w:hyperlink r:id="rId8" w:history="1">
        <w:r w:rsidRPr="0027277F">
          <w:rPr>
            <w:rStyle w:val="aff1"/>
            <w:rFonts w:ascii="Yu Gothic UI" w:eastAsia="Yu Gothic UI" w:hAnsi="Yu Gothic UI" w:hint="eastAsia"/>
            <w:sz w:val="24"/>
            <w:szCs w:val="24"/>
          </w:rPr>
          <w:t>hyyu@cnfi.org.tw</w:t>
        </w:r>
      </w:hyperlink>
    </w:p>
    <w:p w14:paraId="6A571919" w14:textId="77777777" w:rsidR="0027277F" w:rsidRPr="0027277F" w:rsidRDefault="0027277F" w:rsidP="00C47F4E">
      <w:pPr>
        <w:adjustRightInd w:val="0"/>
        <w:snapToGrid w:val="0"/>
        <w:spacing w:before="0" w:after="0" w:line="400" w:lineRule="exact"/>
        <w:rPr>
          <w:rFonts w:ascii="Yu Gothic UI" w:hAnsi="Yu Gothic UI" w:hint="eastAsia"/>
          <w:sz w:val="28"/>
          <w:szCs w:val="28"/>
        </w:rPr>
      </w:pPr>
    </w:p>
    <w:sectPr w:rsidR="0027277F" w:rsidRPr="0027277F" w:rsidSect="00A75663">
      <w:pgSz w:w="11906" w:h="16838"/>
      <w:pgMar w:top="720" w:right="1304"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FAC6" w14:textId="77777777" w:rsidR="008414EC" w:rsidRDefault="008414EC" w:rsidP="00265721">
      <w:pPr>
        <w:spacing w:before="0" w:after="0" w:line="240" w:lineRule="auto"/>
      </w:pPr>
      <w:r>
        <w:separator/>
      </w:r>
    </w:p>
  </w:endnote>
  <w:endnote w:type="continuationSeparator" w:id="0">
    <w:p w14:paraId="3ADC5FF7" w14:textId="77777777" w:rsidR="008414EC" w:rsidRDefault="008414EC" w:rsidP="002657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UI">
    <w:panose1 w:val="020B05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MSPGothic,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40AB" w14:textId="77777777" w:rsidR="008414EC" w:rsidRDefault="008414EC" w:rsidP="00265721">
      <w:pPr>
        <w:spacing w:before="0" w:after="0" w:line="240" w:lineRule="auto"/>
      </w:pPr>
      <w:r>
        <w:separator/>
      </w:r>
    </w:p>
  </w:footnote>
  <w:footnote w:type="continuationSeparator" w:id="0">
    <w:p w14:paraId="1A3685B9" w14:textId="77777777" w:rsidR="008414EC" w:rsidRDefault="008414EC" w:rsidP="0026572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4577"/>
    <w:multiLevelType w:val="hybridMultilevel"/>
    <w:tmpl w:val="2F8C6D48"/>
    <w:lvl w:ilvl="0" w:tplc="690EBB7C">
      <w:start w:val="3"/>
      <w:numFmt w:val="bullet"/>
      <w:lvlText w:val="□"/>
      <w:lvlJc w:val="left"/>
      <w:pPr>
        <w:ind w:left="600" w:hanging="360"/>
      </w:pPr>
      <w:rPr>
        <w:rFonts w:ascii="標楷體" w:eastAsia="標楷體" w:hAnsi="標楷體" w:cs="Arial"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6CB079DD"/>
    <w:multiLevelType w:val="hybridMultilevel"/>
    <w:tmpl w:val="F25439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76289156">
    <w:abstractNumId w:val="0"/>
  </w:num>
  <w:num w:numId="2" w16cid:durableId="64482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8E"/>
    <w:rsid w:val="00022D8E"/>
    <w:rsid w:val="00245F8D"/>
    <w:rsid w:val="00265721"/>
    <w:rsid w:val="0027277F"/>
    <w:rsid w:val="00380261"/>
    <w:rsid w:val="00382F4C"/>
    <w:rsid w:val="003A7F54"/>
    <w:rsid w:val="00412D0C"/>
    <w:rsid w:val="00464A01"/>
    <w:rsid w:val="00473E6C"/>
    <w:rsid w:val="004D4F85"/>
    <w:rsid w:val="004E0016"/>
    <w:rsid w:val="00602F0E"/>
    <w:rsid w:val="0062150C"/>
    <w:rsid w:val="00680A71"/>
    <w:rsid w:val="006B588E"/>
    <w:rsid w:val="00744C80"/>
    <w:rsid w:val="00805463"/>
    <w:rsid w:val="008414EC"/>
    <w:rsid w:val="008A37D4"/>
    <w:rsid w:val="00926D3D"/>
    <w:rsid w:val="00926EA9"/>
    <w:rsid w:val="009732D4"/>
    <w:rsid w:val="00A51957"/>
    <w:rsid w:val="00A75663"/>
    <w:rsid w:val="00B02F54"/>
    <w:rsid w:val="00BA2678"/>
    <w:rsid w:val="00BD3653"/>
    <w:rsid w:val="00C47F4E"/>
    <w:rsid w:val="00C70C6B"/>
    <w:rsid w:val="00ED05B0"/>
    <w:rsid w:val="00ED1C32"/>
    <w:rsid w:val="00EF3C92"/>
    <w:rsid w:val="00F54377"/>
    <w:rsid w:val="00FF7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17F4"/>
  <w15:chartTrackingRefBased/>
  <w15:docId w15:val="{FCCE8152-B4C8-4D6D-8010-E3DAFCB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D8E"/>
  </w:style>
  <w:style w:type="paragraph" w:styleId="1">
    <w:name w:val="heading 1"/>
    <w:basedOn w:val="a"/>
    <w:next w:val="a"/>
    <w:link w:val="10"/>
    <w:uiPriority w:val="9"/>
    <w:qFormat/>
    <w:rsid w:val="00022D8E"/>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22D8E"/>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semiHidden/>
    <w:unhideWhenUsed/>
    <w:qFormat/>
    <w:rsid w:val="00022D8E"/>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022D8E"/>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022D8E"/>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022D8E"/>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022D8E"/>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022D8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22D8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2D8E"/>
    <w:rPr>
      <w:caps/>
      <w:color w:val="FFFFFF" w:themeColor="background1"/>
      <w:spacing w:val="15"/>
      <w:sz w:val="22"/>
      <w:szCs w:val="22"/>
      <w:shd w:val="clear" w:color="auto" w:fill="052F61" w:themeFill="accent1"/>
    </w:rPr>
  </w:style>
  <w:style w:type="character" w:customStyle="1" w:styleId="20">
    <w:name w:val="標題 2 字元"/>
    <w:basedOn w:val="a0"/>
    <w:link w:val="2"/>
    <w:uiPriority w:val="9"/>
    <w:semiHidden/>
    <w:rsid w:val="00022D8E"/>
    <w:rPr>
      <w:caps/>
      <w:spacing w:val="15"/>
      <w:shd w:val="clear" w:color="auto" w:fill="B1D2FB" w:themeFill="accent1" w:themeFillTint="33"/>
    </w:rPr>
  </w:style>
  <w:style w:type="character" w:customStyle="1" w:styleId="30">
    <w:name w:val="標題 3 字元"/>
    <w:basedOn w:val="a0"/>
    <w:link w:val="3"/>
    <w:uiPriority w:val="9"/>
    <w:semiHidden/>
    <w:rsid w:val="00022D8E"/>
    <w:rPr>
      <w:caps/>
      <w:color w:val="021730" w:themeColor="accent1" w:themeShade="7F"/>
      <w:spacing w:val="15"/>
    </w:rPr>
  </w:style>
  <w:style w:type="character" w:customStyle="1" w:styleId="40">
    <w:name w:val="標題 4 字元"/>
    <w:basedOn w:val="a0"/>
    <w:link w:val="4"/>
    <w:uiPriority w:val="9"/>
    <w:semiHidden/>
    <w:rsid w:val="00022D8E"/>
    <w:rPr>
      <w:caps/>
      <w:color w:val="032348" w:themeColor="accent1" w:themeShade="BF"/>
      <w:spacing w:val="10"/>
    </w:rPr>
  </w:style>
  <w:style w:type="character" w:customStyle="1" w:styleId="50">
    <w:name w:val="標題 5 字元"/>
    <w:basedOn w:val="a0"/>
    <w:link w:val="5"/>
    <w:uiPriority w:val="9"/>
    <w:semiHidden/>
    <w:rsid w:val="00022D8E"/>
    <w:rPr>
      <w:caps/>
      <w:color w:val="032348" w:themeColor="accent1" w:themeShade="BF"/>
      <w:spacing w:val="10"/>
    </w:rPr>
  </w:style>
  <w:style w:type="character" w:customStyle="1" w:styleId="60">
    <w:name w:val="標題 6 字元"/>
    <w:basedOn w:val="a0"/>
    <w:link w:val="6"/>
    <w:uiPriority w:val="9"/>
    <w:semiHidden/>
    <w:rsid w:val="00022D8E"/>
    <w:rPr>
      <w:caps/>
      <w:color w:val="032348" w:themeColor="accent1" w:themeShade="BF"/>
      <w:spacing w:val="10"/>
    </w:rPr>
  </w:style>
  <w:style w:type="character" w:customStyle="1" w:styleId="70">
    <w:name w:val="標題 7 字元"/>
    <w:basedOn w:val="a0"/>
    <w:link w:val="7"/>
    <w:uiPriority w:val="9"/>
    <w:semiHidden/>
    <w:rsid w:val="00022D8E"/>
    <w:rPr>
      <w:caps/>
      <w:color w:val="032348" w:themeColor="accent1" w:themeShade="BF"/>
      <w:spacing w:val="10"/>
    </w:rPr>
  </w:style>
  <w:style w:type="character" w:customStyle="1" w:styleId="80">
    <w:name w:val="標題 8 字元"/>
    <w:basedOn w:val="a0"/>
    <w:link w:val="8"/>
    <w:uiPriority w:val="9"/>
    <w:semiHidden/>
    <w:rsid w:val="00022D8E"/>
    <w:rPr>
      <w:caps/>
      <w:spacing w:val="10"/>
      <w:sz w:val="18"/>
      <w:szCs w:val="18"/>
    </w:rPr>
  </w:style>
  <w:style w:type="character" w:customStyle="1" w:styleId="90">
    <w:name w:val="標題 9 字元"/>
    <w:basedOn w:val="a0"/>
    <w:link w:val="9"/>
    <w:uiPriority w:val="9"/>
    <w:semiHidden/>
    <w:rsid w:val="00022D8E"/>
    <w:rPr>
      <w:i/>
      <w:iCs/>
      <w:caps/>
      <w:spacing w:val="10"/>
      <w:sz w:val="18"/>
      <w:szCs w:val="18"/>
    </w:rPr>
  </w:style>
  <w:style w:type="paragraph" w:styleId="a3">
    <w:name w:val="caption"/>
    <w:basedOn w:val="a"/>
    <w:next w:val="a"/>
    <w:uiPriority w:val="35"/>
    <w:semiHidden/>
    <w:unhideWhenUsed/>
    <w:qFormat/>
    <w:rsid w:val="00022D8E"/>
    <w:rPr>
      <w:b/>
      <w:bCs/>
      <w:color w:val="032348" w:themeColor="accent1" w:themeShade="BF"/>
      <w:sz w:val="16"/>
      <w:szCs w:val="16"/>
    </w:rPr>
  </w:style>
  <w:style w:type="paragraph" w:styleId="a4">
    <w:name w:val="Title"/>
    <w:basedOn w:val="a"/>
    <w:next w:val="a"/>
    <w:link w:val="a5"/>
    <w:uiPriority w:val="10"/>
    <w:qFormat/>
    <w:rsid w:val="00022D8E"/>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5">
    <w:name w:val="標題 字元"/>
    <w:basedOn w:val="a0"/>
    <w:link w:val="a4"/>
    <w:uiPriority w:val="10"/>
    <w:rsid w:val="00022D8E"/>
    <w:rPr>
      <w:rFonts w:asciiTheme="majorHAnsi" w:eastAsiaTheme="majorEastAsia" w:hAnsiTheme="majorHAnsi" w:cstheme="majorBidi"/>
      <w:caps/>
      <w:color w:val="052F61" w:themeColor="accent1"/>
      <w:spacing w:val="10"/>
      <w:sz w:val="52"/>
      <w:szCs w:val="52"/>
    </w:rPr>
  </w:style>
  <w:style w:type="paragraph" w:styleId="a6">
    <w:name w:val="Subtitle"/>
    <w:basedOn w:val="a"/>
    <w:next w:val="a"/>
    <w:link w:val="a7"/>
    <w:uiPriority w:val="11"/>
    <w:qFormat/>
    <w:rsid w:val="00022D8E"/>
    <w:pPr>
      <w:spacing w:before="0" w:after="500" w:line="240" w:lineRule="auto"/>
    </w:pPr>
    <w:rPr>
      <w:caps/>
      <w:color w:val="595959" w:themeColor="text1" w:themeTint="A6"/>
      <w:spacing w:val="10"/>
      <w:sz w:val="21"/>
      <w:szCs w:val="21"/>
    </w:rPr>
  </w:style>
  <w:style w:type="character" w:customStyle="1" w:styleId="a7">
    <w:name w:val="副標題 字元"/>
    <w:basedOn w:val="a0"/>
    <w:link w:val="a6"/>
    <w:uiPriority w:val="11"/>
    <w:rsid w:val="00022D8E"/>
    <w:rPr>
      <w:caps/>
      <w:color w:val="595959" w:themeColor="text1" w:themeTint="A6"/>
      <w:spacing w:val="10"/>
      <w:sz w:val="21"/>
      <w:szCs w:val="21"/>
    </w:rPr>
  </w:style>
  <w:style w:type="character" w:styleId="a8">
    <w:name w:val="Strong"/>
    <w:uiPriority w:val="22"/>
    <w:qFormat/>
    <w:rsid w:val="00022D8E"/>
    <w:rPr>
      <w:b/>
      <w:bCs/>
    </w:rPr>
  </w:style>
  <w:style w:type="character" w:styleId="a9">
    <w:name w:val="Emphasis"/>
    <w:uiPriority w:val="20"/>
    <w:qFormat/>
    <w:rsid w:val="00022D8E"/>
    <w:rPr>
      <w:caps/>
      <w:color w:val="021730" w:themeColor="accent1" w:themeShade="7F"/>
      <w:spacing w:val="5"/>
    </w:rPr>
  </w:style>
  <w:style w:type="paragraph" w:styleId="aa">
    <w:name w:val="No Spacing"/>
    <w:link w:val="ab"/>
    <w:uiPriority w:val="1"/>
    <w:qFormat/>
    <w:rsid w:val="00022D8E"/>
    <w:pPr>
      <w:spacing w:after="0" w:line="240" w:lineRule="auto"/>
    </w:pPr>
  </w:style>
  <w:style w:type="paragraph" w:styleId="ac">
    <w:name w:val="Quote"/>
    <w:basedOn w:val="a"/>
    <w:next w:val="a"/>
    <w:link w:val="ad"/>
    <w:uiPriority w:val="29"/>
    <w:qFormat/>
    <w:rsid w:val="00022D8E"/>
    <w:rPr>
      <w:i/>
      <w:iCs/>
      <w:sz w:val="24"/>
      <w:szCs w:val="24"/>
    </w:rPr>
  </w:style>
  <w:style w:type="character" w:customStyle="1" w:styleId="ad">
    <w:name w:val="引文 字元"/>
    <w:basedOn w:val="a0"/>
    <w:link w:val="ac"/>
    <w:uiPriority w:val="29"/>
    <w:rsid w:val="00022D8E"/>
    <w:rPr>
      <w:i/>
      <w:iCs/>
      <w:sz w:val="24"/>
      <w:szCs w:val="24"/>
    </w:rPr>
  </w:style>
  <w:style w:type="paragraph" w:styleId="ae">
    <w:name w:val="Intense Quote"/>
    <w:basedOn w:val="a"/>
    <w:next w:val="a"/>
    <w:link w:val="af"/>
    <w:uiPriority w:val="30"/>
    <w:qFormat/>
    <w:rsid w:val="00022D8E"/>
    <w:pPr>
      <w:spacing w:before="240" w:after="240" w:line="240" w:lineRule="auto"/>
      <w:ind w:left="1080" w:right="1080"/>
      <w:jc w:val="center"/>
    </w:pPr>
    <w:rPr>
      <w:color w:val="052F61" w:themeColor="accent1"/>
      <w:sz w:val="24"/>
      <w:szCs w:val="24"/>
    </w:rPr>
  </w:style>
  <w:style w:type="character" w:customStyle="1" w:styleId="af">
    <w:name w:val="鮮明引文 字元"/>
    <w:basedOn w:val="a0"/>
    <w:link w:val="ae"/>
    <w:uiPriority w:val="30"/>
    <w:rsid w:val="00022D8E"/>
    <w:rPr>
      <w:color w:val="052F61" w:themeColor="accent1"/>
      <w:sz w:val="24"/>
      <w:szCs w:val="24"/>
    </w:rPr>
  </w:style>
  <w:style w:type="character" w:styleId="af0">
    <w:name w:val="Subtle Emphasis"/>
    <w:uiPriority w:val="19"/>
    <w:qFormat/>
    <w:rsid w:val="00022D8E"/>
    <w:rPr>
      <w:i/>
      <w:iCs/>
      <w:color w:val="021730" w:themeColor="accent1" w:themeShade="7F"/>
    </w:rPr>
  </w:style>
  <w:style w:type="character" w:styleId="af1">
    <w:name w:val="Intense Emphasis"/>
    <w:uiPriority w:val="21"/>
    <w:qFormat/>
    <w:rsid w:val="00022D8E"/>
    <w:rPr>
      <w:b/>
      <w:bCs/>
      <w:caps/>
      <w:color w:val="021730" w:themeColor="accent1" w:themeShade="7F"/>
      <w:spacing w:val="10"/>
    </w:rPr>
  </w:style>
  <w:style w:type="character" w:styleId="af2">
    <w:name w:val="Subtle Reference"/>
    <w:uiPriority w:val="31"/>
    <w:qFormat/>
    <w:rsid w:val="00022D8E"/>
    <w:rPr>
      <w:b/>
      <w:bCs/>
      <w:color w:val="052F61" w:themeColor="accent1"/>
    </w:rPr>
  </w:style>
  <w:style w:type="character" w:styleId="af3">
    <w:name w:val="Intense Reference"/>
    <w:uiPriority w:val="32"/>
    <w:qFormat/>
    <w:rsid w:val="00022D8E"/>
    <w:rPr>
      <w:b/>
      <w:bCs/>
      <w:i/>
      <w:iCs/>
      <w:caps/>
      <w:color w:val="052F61" w:themeColor="accent1"/>
    </w:rPr>
  </w:style>
  <w:style w:type="character" w:styleId="af4">
    <w:name w:val="Book Title"/>
    <w:uiPriority w:val="33"/>
    <w:qFormat/>
    <w:rsid w:val="00022D8E"/>
    <w:rPr>
      <w:b/>
      <w:bCs/>
      <w:i/>
      <w:iCs/>
      <w:spacing w:val="0"/>
    </w:rPr>
  </w:style>
  <w:style w:type="paragraph" w:styleId="af5">
    <w:name w:val="TOC Heading"/>
    <w:basedOn w:val="1"/>
    <w:next w:val="a"/>
    <w:uiPriority w:val="39"/>
    <w:semiHidden/>
    <w:unhideWhenUsed/>
    <w:qFormat/>
    <w:rsid w:val="00022D8E"/>
    <w:pPr>
      <w:outlineLvl w:val="9"/>
    </w:pPr>
  </w:style>
  <w:style w:type="character" w:customStyle="1" w:styleId="ab">
    <w:name w:val="無間距 字元"/>
    <w:basedOn w:val="a0"/>
    <w:link w:val="aa"/>
    <w:uiPriority w:val="1"/>
    <w:rsid w:val="00022D8E"/>
  </w:style>
  <w:style w:type="paragraph" w:styleId="af6">
    <w:name w:val="header"/>
    <w:basedOn w:val="a"/>
    <w:link w:val="af7"/>
    <w:uiPriority w:val="99"/>
    <w:unhideWhenUsed/>
    <w:rsid w:val="00265721"/>
    <w:pPr>
      <w:tabs>
        <w:tab w:val="center" w:pos="4153"/>
        <w:tab w:val="right" w:pos="8306"/>
      </w:tabs>
      <w:snapToGrid w:val="0"/>
    </w:pPr>
  </w:style>
  <w:style w:type="character" w:customStyle="1" w:styleId="af7">
    <w:name w:val="頁首 字元"/>
    <w:basedOn w:val="a0"/>
    <w:link w:val="af6"/>
    <w:uiPriority w:val="99"/>
    <w:rsid w:val="00265721"/>
  </w:style>
  <w:style w:type="paragraph" w:styleId="af8">
    <w:name w:val="footer"/>
    <w:basedOn w:val="a"/>
    <w:link w:val="af9"/>
    <w:uiPriority w:val="99"/>
    <w:unhideWhenUsed/>
    <w:rsid w:val="00265721"/>
    <w:pPr>
      <w:tabs>
        <w:tab w:val="center" w:pos="4153"/>
        <w:tab w:val="right" w:pos="8306"/>
      </w:tabs>
      <w:snapToGrid w:val="0"/>
    </w:pPr>
  </w:style>
  <w:style w:type="character" w:customStyle="1" w:styleId="af9">
    <w:name w:val="頁尾 字元"/>
    <w:basedOn w:val="a0"/>
    <w:link w:val="af8"/>
    <w:uiPriority w:val="99"/>
    <w:rsid w:val="00265721"/>
  </w:style>
  <w:style w:type="paragraph" w:styleId="afa">
    <w:name w:val="Plain Text"/>
    <w:basedOn w:val="a"/>
    <w:link w:val="afb"/>
    <w:rsid w:val="00265721"/>
    <w:pPr>
      <w:widowControl w:val="0"/>
      <w:spacing w:before="0" w:after="0" w:line="240" w:lineRule="auto"/>
    </w:pPr>
    <w:rPr>
      <w:rFonts w:ascii="細明體" w:eastAsia="細明體" w:hAnsi="Courier New" w:cs="Times New Roman"/>
      <w:kern w:val="2"/>
      <w:sz w:val="24"/>
    </w:rPr>
  </w:style>
  <w:style w:type="character" w:customStyle="1" w:styleId="afb">
    <w:name w:val="純文字 字元"/>
    <w:basedOn w:val="a0"/>
    <w:link w:val="afa"/>
    <w:rsid w:val="00265721"/>
    <w:rPr>
      <w:rFonts w:ascii="細明體" w:eastAsia="細明體" w:hAnsi="Courier New" w:cs="Times New Roman"/>
      <w:kern w:val="2"/>
      <w:sz w:val="24"/>
    </w:rPr>
  </w:style>
  <w:style w:type="paragraph" w:styleId="afc">
    <w:name w:val="List Paragraph"/>
    <w:basedOn w:val="a"/>
    <w:uiPriority w:val="99"/>
    <w:qFormat/>
    <w:rsid w:val="00412D0C"/>
    <w:pPr>
      <w:widowControl w:val="0"/>
      <w:spacing w:before="0" w:after="0" w:line="240" w:lineRule="auto"/>
      <w:ind w:leftChars="200" w:left="480"/>
    </w:pPr>
    <w:rPr>
      <w:rFonts w:ascii="Calibri" w:eastAsia="新細明體" w:hAnsi="Calibri" w:cs="Times New Roman"/>
      <w:kern w:val="2"/>
      <w:sz w:val="24"/>
      <w:szCs w:val="22"/>
    </w:rPr>
  </w:style>
  <w:style w:type="paragraph" w:styleId="afd">
    <w:name w:val="Note Heading"/>
    <w:basedOn w:val="a"/>
    <w:next w:val="a"/>
    <w:link w:val="afe"/>
    <w:uiPriority w:val="99"/>
    <w:unhideWhenUsed/>
    <w:rsid w:val="004E0016"/>
    <w:pPr>
      <w:jc w:val="center"/>
    </w:pPr>
    <w:rPr>
      <w:rFonts w:ascii="標楷體" w:eastAsia="標楷體" w:hAnsi="標楷體" w:cs="Arial"/>
    </w:rPr>
  </w:style>
  <w:style w:type="character" w:customStyle="1" w:styleId="afe">
    <w:name w:val="註釋標題 字元"/>
    <w:basedOn w:val="a0"/>
    <w:link w:val="afd"/>
    <w:uiPriority w:val="99"/>
    <w:rsid w:val="004E0016"/>
    <w:rPr>
      <w:rFonts w:ascii="標楷體" w:eastAsia="標楷體" w:hAnsi="標楷體" w:cs="Arial"/>
    </w:rPr>
  </w:style>
  <w:style w:type="paragraph" w:styleId="aff">
    <w:name w:val="Closing"/>
    <w:basedOn w:val="a"/>
    <w:link w:val="aff0"/>
    <w:uiPriority w:val="99"/>
    <w:unhideWhenUsed/>
    <w:rsid w:val="004E0016"/>
    <w:pPr>
      <w:ind w:leftChars="1800" w:left="100"/>
    </w:pPr>
    <w:rPr>
      <w:rFonts w:ascii="標楷體" w:eastAsia="標楷體" w:hAnsi="標楷體" w:cs="Arial"/>
    </w:rPr>
  </w:style>
  <w:style w:type="character" w:customStyle="1" w:styleId="aff0">
    <w:name w:val="結語 字元"/>
    <w:basedOn w:val="a0"/>
    <w:link w:val="aff"/>
    <w:uiPriority w:val="99"/>
    <w:rsid w:val="004E0016"/>
    <w:rPr>
      <w:rFonts w:ascii="標楷體" w:eastAsia="標楷體" w:hAnsi="標楷體" w:cs="Arial"/>
    </w:rPr>
  </w:style>
  <w:style w:type="character" w:customStyle="1" w:styleId="muxgbd">
    <w:name w:val="muxgbd"/>
    <w:basedOn w:val="a0"/>
    <w:rsid w:val="00A75663"/>
  </w:style>
  <w:style w:type="character" w:styleId="aff1">
    <w:name w:val="Hyperlink"/>
    <w:basedOn w:val="a0"/>
    <w:uiPriority w:val="99"/>
    <w:semiHidden/>
    <w:unhideWhenUsed/>
    <w:rsid w:val="006B588E"/>
    <w:rPr>
      <w:color w:val="0563C1"/>
      <w:u w:val="single"/>
    </w:rPr>
  </w:style>
  <w:style w:type="character" w:customStyle="1" w:styleId="help-block">
    <w:name w:val="help-block"/>
    <w:basedOn w:val="a0"/>
    <w:rsid w:val="00C4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126">
      <w:bodyDiv w:val="1"/>
      <w:marLeft w:val="0"/>
      <w:marRight w:val="0"/>
      <w:marTop w:val="0"/>
      <w:marBottom w:val="0"/>
      <w:divBdr>
        <w:top w:val="none" w:sz="0" w:space="0" w:color="auto"/>
        <w:left w:val="none" w:sz="0" w:space="0" w:color="auto"/>
        <w:bottom w:val="none" w:sz="0" w:space="0" w:color="auto"/>
        <w:right w:val="none" w:sz="0" w:space="0" w:color="auto"/>
      </w:divBdr>
      <w:divsChild>
        <w:div w:id="597099538">
          <w:marLeft w:val="240"/>
          <w:marRight w:val="0"/>
          <w:marTop w:val="0"/>
          <w:marBottom w:val="150"/>
          <w:divBdr>
            <w:top w:val="none" w:sz="0" w:space="0" w:color="auto"/>
            <w:left w:val="none" w:sz="0" w:space="0" w:color="auto"/>
            <w:bottom w:val="none" w:sz="0" w:space="0" w:color="auto"/>
            <w:right w:val="none" w:sz="0" w:space="0" w:color="auto"/>
          </w:divBdr>
          <w:divsChild>
            <w:div w:id="1840344046">
              <w:marLeft w:val="0"/>
              <w:marRight w:val="0"/>
              <w:marTop w:val="0"/>
              <w:marBottom w:val="0"/>
              <w:divBdr>
                <w:top w:val="none" w:sz="0" w:space="0" w:color="auto"/>
                <w:left w:val="none" w:sz="0" w:space="0" w:color="auto"/>
                <w:bottom w:val="none" w:sz="0" w:space="0" w:color="auto"/>
                <w:right w:val="none" w:sz="0" w:space="0" w:color="auto"/>
              </w:divBdr>
            </w:div>
          </w:divsChild>
        </w:div>
        <w:div w:id="811873235">
          <w:marLeft w:val="240"/>
          <w:marRight w:val="0"/>
          <w:marTop w:val="0"/>
          <w:marBottom w:val="150"/>
          <w:divBdr>
            <w:top w:val="none" w:sz="0" w:space="0" w:color="auto"/>
            <w:left w:val="none" w:sz="0" w:space="0" w:color="auto"/>
            <w:bottom w:val="none" w:sz="0" w:space="0" w:color="auto"/>
            <w:right w:val="none" w:sz="0" w:space="0" w:color="auto"/>
          </w:divBdr>
          <w:divsChild>
            <w:div w:id="570040961">
              <w:marLeft w:val="0"/>
              <w:marRight w:val="0"/>
              <w:marTop w:val="0"/>
              <w:marBottom w:val="0"/>
              <w:divBdr>
                <w:top w:val="none" w:sz="0" w:space="0" w:color="auto"/>
                <w:left w:val="none" w:sz="0" w:space="0" w:color="auto"/>
                <w:bottom w:val="none" w:sz="0" w:space="0" w:color="auto"/>
                <w:right w:val="none" w:sz="0" w:space="0" w:color="auto"/>
              </w:divBdr>
            </w:div>
          </w:divsChild>
        </w:div>
        <w:div w:id="162090600">
          <w:marLeft w:val="240"/>
          <w:marRight w:val="0"/>
          <w:marTop w:val="0"/>
          <w:marBottom w:val="150"/>
          <w:divBdr>
            <w:top w:val="none" w:sz="0" w:space="0" w:color="auto"/>
            <w:left w:val="none" w:sz="0" w:space="0" w:color="auto"/>
            <w:bottom w:val="none" w:sz="0" w:space="0" w:color="auto"/>
            <w:right w:val="none" w:sz="0" w:space="0" w:color="auto"/>
          </w:divBdr>
          <w:divsChild>
            <w:div w:id="1176651654">
              <w:marLeft w:val="0"/>
              <w:marRight w:val="0"/>
              <w:marTop w:val="0"/>
              <w:marBottom w:val="0"/>
              <w:divBdr>
                <w:top w:val="none" w:sz="0" w:space="0" w:color="auto"/>
                <w:left w:val="none" w:sz="0" w:space="0" w:color="auto"/>
                <w:bottom w:val="none" w:sz="0" w:space="0" w:color="auto"/>
                <w:right w:val="none" w:sz="0" w:space="0" w:color="auto"/>
              </w:divBdr>
            </w:div>
          </w:divsChild>
        </w:div>
        <w:div w:id="128012393">
          <w:marLeft w:val="240"/>
          <w:marRight w:val="0"/>
          <w:marTop w:val="0"/>
          <w:marBottom w:val="150"/>
          <w:divBdr>
            <w:top w:val="none" w:sz="0" w:space="0" w:color="auto"/>
            <w:left w:val="none" w:sz="0" w:space="0" w:color="auto"/>
            <w:bottom w:val="none" w:sz="0" w:space="0" w:color="auto"/>
            <w:right w:val="none" w:sz="0" w:space="0" w:color="auto"/>
          </w:divBdr>
        </w:div>
        <w:div w:id="1854025850">
          <w:marLeft w:val="240"/>
          <w:marRight w:val="0"/>
          <w:marTop w:val="0"/>
          <w:marBottom w:val="150"/>
          <w:divBdr>
            <w:top w:val="none" w:sz="0" w:space="0" w:color="auto"/>
            <w:left w:val="none" w:sz="0" w:space="0" w:color="auto"/>
            <w:bottom w:val="none" w:sz="0" w:space="0" w:color="auto"/>
            <w:right w:val="none" w:sz="0" w:space="0" w:color="auto"/>
          </w:divBdr>
        </w:div>
        <w:div w:id="1267424077">
          <w:marLeft w:val="240"/>
          <w:marRight w:val="0"/>
          <w:marTop w:val="0"/>
          <w:marBottom w:val="150"/>
          <w:divBdr>
            <w:top w:val="none" w:sz="0" w:space="0" w:color="auto"/>
            <w:left w:val="none" w:sz="0" w:space="0" w:color="auto"/>
            <w:bottom w:val="none" w:sz="0" w:space="0" w:color="auto"/>
            <w:right w:val="none" w:sz="0" w:space="0" w:color="auto"/>
          </w:divBdr>
        </w:div>
        <w:div w:id="868880016">
          <w:marLeft w:val="240"/>
          <w:marRight w:val="0"/>
          <w:marTop w:val="0"/>
          <w:marBottom w:val="150"/>
          <w:divBdr>
            <w:top w:val="none" w:sz="0" w:space="0" w:color="auto"/>
            <w:left w:val="none" w:sz="0" w:space="0" w:color="auto"/>
            <w:bottom w:val="none" w:sz="0" w:space="0" w:color="auto"/>
            <w:right w:val="none" w:sz="0" w:space="0" w:color="auto"/>
          </w:divBdr>
        </w:div>
        <w:div w:id="946274364">
          <w:marLeft w:val="240"/>
          <w:marRight w:val="0"/>
          <w:marTop w:val="0"/>
          <w:marBottom w:val="150"/>
          <w:divBdr>
            <w:top w:val="none" w:sz="0" w:space="0" w:color="auto"/>
            <w:left w:val="none" w:sz="0" w:space="0" w:color="auto"/>
            <w:bottom w:val="none" w:sz="0" w:space="0" w:color="auto"/>
            <w:right w:val="none" w:sz="0" w:space="0" w:color="auto"/>
          </w:divBdr>
        </w:div>
        <w:div w:id="2001929714">
          <w:marLeft w:val="240"/>
          <w:marRight w:val="0"/>
          <w:marTop w:val="0"/>
          <w:marBottom w:val="150"/>
          <w:divBdr>
            <w:top w:val="none" w:sz="0" w:space="0" w:color="auto"/>
            <w:left w:val="none" w:sz="0" w:space="0" w:color="auto"/>
            <w:bottom w:val="none" w:sz="0" w:space="0" w:color="auto"/>
            <w:right w:val="none" w:sz="0" w:space="0" w:color="auto"/>
          </w:divBdr>
        </w:div>
        <w:div w:id="796223353">
          <w:marLeft w:val="240"/>
          <w:marRight w:val="0"/>
          <w:marTop w:val="0"/>
          <w:marBottom w:val="150"/>
          <w:divBdr>
            <w:top w:val="none" w:sz="0" w:space="0" w:color="auto"/>
            <w:left w:val="none" w:sz="0" w:space="0" w:color="auto"/>
            <w:bottom w:val="none" w:sz="0" w:space="0" w:color="auto"/>
            <w:right w:val="none" w:sz="0" w:space="0" w:color="auto"/>
          </w:divBdr>
        </w:div>
        <w:div w:id="858735610">
          <w:marLeft w:val="240"/>
          <w:marRight w:val="0"/>
          <w:marTop w:val="0"/>
          <w:marBottom w:val="150"/>
          <w:divBdr>
            <w:top w:val="none" w:sz="0" w:space="0" w:color="auto"/>
            <w:left w:val="none" w:sz="0" w:space="0" w:color="auto"/>
            <w:bottom w:val="none" w:sz="0" w:space="0" w:color="auto"/>
            <w:right w:val="none" w:sz="0" w:space="0" w:color="auto"/>
          </w:divBdr>
        </w:div>
        <w:div w:id="1606376733">
          <w:marLeft w:val="240"/>
          <w:marRight w:val="0"/>
          <w:marTop w:val="0"/>
          <w:marBottom w:val="150"/>
          <w:divBdr>
            <w:top w:val="none" w:sz="0" w:space="0" w:color="auto"/>
            <w:left w:val="none" w:sz="0" w:space="0" w:color="auto"/>
            <w:bottom w:val="none" w:sz="0" w:space="0" w:color="auto"/>
            <w:right w:val="none" w:sz="0" w:space="0" w:color="auto"/>
          </w:divBdr>
        </w:div>
        <w:div w:id="1089038856">
          <w:marLeft w:val="240"/>
          <w:marRight w:val="0"/>
          <w:marTop w:val="0"/>
          <w:marBottom w:val="150"/>
          <w:divBdr>
            <w:top w:val="none" w:sz="0" w:space="0" w:color="auto"/>
            <w:left w:val="none" w:sz="0" w:space="0" w:color="auto"/>
            <w:bottom w:val="none" w:sz="0" w:space="0" w:color="auto"/>
            <w:right w:val="none" w:sz="0" w:space="0" w:color="auto"/>
          </w:divBdr>
        </w:div>
        <w:div w:id="1374421067">
          <w:marLeft w:val="240"/>
          <w:marRight w:val="0"/>
          <w:marTop w:val="0"/>
          <w:marBottom w:val="150"/>
          <w:divBdr>
            <w:top w:val="none" w:sz="0" w:space="0" w:color="auto"/>
            <w:left w:val="none" w:sz="0" w:space="0" w:color="auto"/>
            <w:bottom w:val="none" w:sz="0" w:space="0" w:color="auto"/>
            <w:right w:val="none" w:sz="0" w:space="0" w:color="auto"/>
          </w:divBdr>
        </w:div>
        <w:div w:id="1316959638">
          <w:marLeft w:val="240"/>
          <w:marRight w:val="0"/>
          <w:marTop w:val="0"/>
          <w:marBottom w:val="150"/>
          <w:divBdr>
            <w:top w:val="none" w:sz="0" w:space="0" w:color="auto"/>
            <w:left w:val="none" w:sz="0" w:space="0" w:color="auto"/>
            <w:bottom w:val="none" w:sz="0" w:space="0" w:color="auto"/>
            <w:right w:val="none" w:sz="0" w:space="0" w:color="auto"/>
          </w:divBdr>
        </w:div>
        <w:div w:id="1238126592">
          <w:marLeft w:val="240"/>
          <w:marRight w:val="0"/>
          <w:marTop w:val="0"/>
          <w:marBottom w:val="150"/>
          <w:divBdr>
            <w:top w:val="none" w:sz="0" w:space="0" w:color="auto"/>
            <w:left w:val="none" w:sz="0" w:space="0" w:color="auto"/>
            <w:bottom w:val="none" w:sz="0" w:space="0" w:color="auto"/>
            <w:right w:val="none" w:sz="0" w:space="0" w:color="auto"/>
          </w:divBdr>
        </w:div>
        <w:div w:id="846483090">
          <w:marLeft w:val="240"/>
          <w:marRight w:val="0"/>
          <w:marTop w:val="0"/>
          <w:marBottom w:val="150"/>
          <w:divBdr>
            <w:top w:val="none" w:sz="0" w:space="0" w:color="auto"/>
            <w:left w:val="none" w:sz="0" w:space="0" w:color="auto"/>
            <w:bottom w:val="none" w:sz="0" w:space="0" w:color="auto"/>
            <w:right w:val="none" w:sz="0" w:space="0" w:color="auto"/>
          </w:divBdr>
        </w:div>
        <w:div w:id="1267814177">
          <w:marLeft w:val="240"/>
          <w:marRight w:val="0"/>
          <w:marTop w:val="0"/>
          <w:marBottom w:val="150"/>
          <w:divBdr>
            <w:top w:val="none" w:sz="0" w:space="0" w:color="auto"/>
            <w:left w:val="none" w:sz="0" w:space="0" w:color="auto"/>
            <w:bottom w:val="none" w:sz="0" w:space="0" w:color="auto"/>
            <w:right w:val="none" w:sz="0" w:space="0" w:color="auto"/>
          </w:divBdr>
        </w:div>
        <w:div w:id="1008404556">
          <w:marLeft w:val="240"/>
          <w:marRight w:val="0"/>
          <w:marTop w:val="0"/>
          <w:marBottom w:val="150"/>
          <w:divBdr>
            <w:top w:val="none" w:sz="0" w:space="0" w:color="auto"/>
            <w:left w:val="none" w:sz="0" w:space="0" w:color="auto"/>
            <w:bottom w:val="none" w:sz="0" w:space="0" w:color="auto"/>
            <w:right w:val="none" w:sz="0" w:space="0" w:color="auto"/>
          </w:divBdr>
        </w:div>
        <w:div w:id="1706636771">
          <w:marLeft w:val="240"/>
          <w:marRight w:val="0"/>
          <w:marTop w:val="0"/>
          <w:marBottom w:val="150"/>
          <w:divBdr>
            <w:top w:val="none" w:sz="0" w:space="0" w:color="auto"/>
            <w:left w:val="none" w:sz="0" w:space="0" w:color="auto"/>
            <w:bottom w:val="none" w:sz="0" w:space="0" w:color="auto"/>
            <w:right w:val="none" w:sz="0" w:space="0" w:color="auto"/>
          </w:divBdr>
        </w:div>
        <w:div w:id="1402943596">
          <w:marLeft w:val="240"/>
          <w:marRight w:val="0"/>
          <w:marTop w:val="0"/>
          <w:marBottom w:val="150"/>
          <w:divBdr>
            <w:top w:val="none" w:sz="0" w:space="0" w:color="auto"/>
            <w:left w:val="none" w:sz="0" w:space="0" w:color="auto"/>
            <w:bottom w:val="none" w:sz="0" w:space="0" w:color="auto"/>
            <w:right w:val="none" w:sz="0" w:space="0" w:color="auto"/>
          </w:divBdr>
        </w:div>
        <w:div w:id="778722985">
          <w:marLeft w:val="240"/>
          <w:marRight w:val="0"/>
          <w:marTop w:val="0"/>
          <w:marBottom w:val="150"/>
          <w:divBdr>
            <w:top w:val="none" w:sz="0" w:space="0" w:color="auto"/>
            <w:left w:val="none" w:sz="0" w:space="0" w:color="auto"/>
            <w:bottom w:val="none" w:sz="0" w:space="0" w:color="auto"/>
            <w:right w:val="none" w:sz="0" w:space="0" w:color="auto"/>
          </w:divBdr>
        </w:div>
        <w:div w:id="316148310">
          <w:marLeft w:val="240"/>
          <w:marRight w:val="0"/>
          <w:marTop w:val="0"/>
          <w:marBottom w:val="150"/>
          <w:divBdr>
            <w:top w:val="none" w:sz="0" w:space="0" w:color="auto"/>
            <w:left w:val="none" w:sz="0" w:space="0" w:color="auto"/>
            <w:bottom w:val="none" w:sz="0" w:space="0" w:color="auto"/>
            <w:right w:val="none" w:sz="0" w:space="0" w:color="auto"/>
          </w:divBdr>
        </w:div>
        <w:div w:id="36131556">
          <w:marLeft w:val="240"/>
          <w:marRight w:val="0"/>
          <w:marTop w:val="0"/>
          <w:marBottom w:val="150"/>
          <w:divBdr>
            <w:top w:val="none" w:sz="0" w:space="0" w:color="auto"/>
            <w:left w:val="none" w:sz="0" w:space="0" w:color="auto"/>
            <w:bottom w:val="none" w:sz="0" w:space="0" w:color="auto"/>
            <w:right w:val="none" w:sz="0" w:space="0" w:color="auto"/>
          </w:divBdr>
        </w:div>
        <w:div w:id="71970797">
          <w:marLeft w:val="240"/>
          <w:marRight w:val="0"/>
          <w:marTop w:val="0"/>
          <w:marBottom w:val="150"/>
          <w:divBdr>
            <w:top w:val="none" w:sz="0" w:space="0" w:color="auto"/>
            <w:left w:val="none" w:sz="0" w:space="0" w:color="auto"/>
            <w:bottom w:val="none" w:sz="0" w:space="0" w:color="auto"/>
            <w:right w:val="none" w:sz="0" w:space="0" w:color="auto"/>
          </w:divBdr>
        </w:div>
        <w:div w:id="861473316">
          <w:marLeft w:val="240"/>
          <w:marRight w:val="0"/>
          <w:marTop w:val="0"/>
          <w:marBottom w:val="150"/>
          <w:divBdr>
            <w:top w:val="none" w:sz="0" w:space="0" w:color="auto"/>
            <w:left w:val="none" w:sz="0" w:space="0" w:color="auto"/>
            <w:bottom w:val="none" w:sz="0" w:space="0" w:color="auto"/>
            <w:right w:val="none" w:sz="0" w:space="0" w:color="auto"/>
          </w:divBdr>
        </w:div>
        <w:div w:id="288364102">
          <w:marLeft w:val="240"/>
          <w:marRight w:val="0"/>
          <w:marTop w:val="0"/>
          <w:marBottom w:val="150"/>
          <w:divBdr>
            <w:top w:val="none" w:sz="0" w:space="0" w:color="auto"/>
            <w:left w:val="none" w:sz="0" w:space="0" w:color="auto"/>
            <w:bottom w:val="none" w:sz="0" w:space="0" w:color="auto"/>
            <w:right w:val="none" w:sz="0" w:space="0" w:color="auto"/>
          </w:divBdr>
        </w:div>
        <w:div w:id="2096318235">
          <w:marLeft w:val="240"/>
          <w:marRight w:val="0"/>
          <w:marTop w:val="0"/>
          <w:marBottom w:val="150"/>
          <w:divBdr>
            <w:top w:val="none" w:sz="0" w:space="0" w:color="auto"/>
            <w:left w:val="none" w:sz="0" w:space="0" w:color="auto"/>
            <w:bottom w:val="none" w:sz="0" w:space="0" w:color="auto"/>
            <w:right w:val="none" w:sz="0" w:space="0" w:color="auto"/>
          </w:divBdr>
        </w:div>
      </w:divsChild>
    </w:div>
    <w:div w:id="1220554688">
      <w:bodyDiv w:val="1"/>
      <w:marLeft w:val="0"/>
      <w:marRight w:val="0"/>
      <w:marTop w:val="0"/>
      <w:marBottom w:val="0"/>
      <w:divBdr>
        <w:top w:val="none" w:sz="0" w:space="0" w:color="auto"/>
        <w:left w:val="none" w:sz="0" w:space="0" w:color="auto"/>
        <w:bottom w:val="none" w:sz="0" w:space="0" w:color="auto"/>
        <w:right w:val="none" w:sz="0" w:space="0" w:color="auto"/>
      </w:divBdr>
    </w:div>
    <w:div w:id="1752696309">
      <w:bodyDiv w:val="1"/>
      <w:marLeft w:val="0"/>
      <w:marRight w:val="0"/>
      <w:marTop w:val="0"/>
      <w:marBottom w:val="0"/>
      <w:divBdr>
        <w:top w:val="none" w:sz="0" w:space="0" w:color="auto"/>
        <w:left w:val="none" w:sz="0" w:space="0" w:color="auto"/>
        <w:bottom w:val="none" w:sz="0" w:space="0" w:color="auto"/>
        <w:right w:val="none" w:sz="0" w:space="0" w:color="auto"/>
      </w:divBdr>
    </w:div>
    <w:div w:id="1759211646">
      <w:bodyDiv w:val="1"/>
      <w:marLeft w:val="0"/>
      <w:marRight w:val="0"/>
      <w:marTop w:val="0"/>
      <w:marBottom w:val="0"/>
      <w:divBdr>
        <w:top w:val="none" w:sz="0" w:space="0" w:color="auto"/>
        <w:left w:val="none" w:sz="0" w:space="0" w:color="auto"/>
        <w:bottom w:val="none" w:sz="0" w:space="0" w:color="auto"/>
        <w:right w:val="none" w:sz="0" w:space="0" w:color="auto"/>
      </w:divBdr>
    </w:div>
    <w:div w:id="1924337108">
      <w:bodyDiv w:val="1"/>
      <w:marLeft w:val="0"/>
      <w:marRight w:val="0"/>
      <w:marTop w:val="0"/>
      <w:marBottom w:val="0"/>
      <w:divBdr>
        <w:top w:val="none" w:sz="0" w:space="0" w:color="auto"/>
        <w:left w:val="none" w:sz="0" w:space="0" w:color="auto"/>
        <w:bottom w:val="none" w:sz="0" w:space="0" w:color="auto"/>
        <w:right w:val="none" w:sz="0" w:space="0" w:color="auto"/>
      </w:divBdr>
    </w:div>
    <w:div w:id="2078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yu@cnfi.org.tw"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切割線">
  <a:themeElements>
    <a:clrScheme name="切割線">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切割線">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切割線">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詹雅雯</dc:creator>
  <cp:keywords/>
  <dc:description/>
  <cp:lastModifiedBy>于心怡</cp:lastModifiedBy>
  <cp:revision>4</cp:revision>
  <dcterms:created xsi:type="dcterms:W3CDTF">2023-02-24T08:06:00Z</dcterms:created>
  <dcterms:modified xsi:type="dcterms:W3CDTF">2023-02-24T08:09:00Z</dcterms:modified>
</cp:coreProperties>
</file>