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B1B6" w14:textId="3759A082" w:rsidR="00DB521F" w:rsidRDefault="00DB521F" w:rsidP="00DB521F">
      <w:pPr>
        <w:spacing w:line="400" w:lineRule="exact"/>
        <w:jc w:val="center"/>
        <w:rPr>
          <w:rFonts w:ascii="微軟正黑體" w:eastAsia="微軟正黑體" w:hAnsi="微軟正黑體"/>
          <w:b/>
          <w:color w:val="000000"/>
          <w:sz w:val="32"/>
          <w:szCs w:val="32"/>
        </w:rPr>
      </w:pPr>
      <w:r>
        <w:rPr>
          <w:rFonts w:ascii="微軟正黑體" w:eastAsia="微軟正黑體" w:hAnsi="微軟正黑體" w:hint="eastAsia"/>
          <w:b/>
          <w:color w:val="000000"/>
          <w:sz w:val="32"/>
          <w:szCs w:val="32"/>
        </w:rPr>
        <w:t>「202</w:t>
      </w:r>
      <w:r w:rsidR="00243224">
        <w:rPr>
          <w:rFonts w:ascii="微軟正黑體" w:eastAsia="微軟正黑體" w:hAnsi="微軟正黑體" w:hint="eastAsia"/>
          <w:b/>
          <w:color w:val="000000"/>
          <w:sz w:val="32"/>
          <w:szCs w:val="32"/>
        </w:rPr>
        <w:t>2</w:t>
      </w:r>
      <w:r>
        <w:rPr>
          <w:rFonts w:ascii="微軟正黑體" w:eastAsia="微軟正黑體" w:hAnsi="微軟正黑體" w:hint="eastAsia"/>
          <w:b/>
          <w:color w:val="000000"/>
          <w:sz w:val="32"/>
          <w:szCs w:val="32"/>
        </w:rPr>
        <w:t>年反傾銷與貿易救濟」</w:t>
      </w:r>
      <w:r w:rsidR="005C4602">
        <w:rPr>
          <w:rFonts w:ascii="微軟正黑體" w:eastAsia="微軟正黑體" w:hAnsi="微軟正黑體" w:hint="eastAsia"/>
          <w:b/>
          <w:color w:val="000000"/>
          <w:sz w:val="32"/>
          <w:szCs w:val="32"/>
        </w:rPr>
        <w:t>（實體+線上）</w:t>
      </w:r>
      <w:r>
        <w:rPr>
          <w:rFonts w:ascii="微軟正黑體" w:eastAsia="微軟正黑體" w:hAnsi="微軟正黑體" w:hint="eastAsia"/>
          <w:b/>
          <w:color w:val="000000"/>
          <w:sz w:val="32"/>
          <w:szCs w:val="32"/>
        </w:rPr>
        <w:t>實務研習營</w:t>
      </w:r>
    </w:p>
    <w:p w14:paraId="48E13774" w14:textId="031940B9" w:rsidR="003A31F3" w:rsidRDefault="003A31F3" w:rsidP="00DB521F">
      <w:pPr>
        <w:spacing w:line="400" w:lineRule="exact"/>
        <w:jc w:val="center"/>
        <w:rPr>
          <w:rFonts w:ascii="微軟正黑體" w:eastAsia="微軟正黑體" w:hAnsi="微軟正黑體"/>
          <w:b/>
          <w:color w:val="000000"/>
          <w:sz w:val="32"/>
          <w:szCs w:val="32"/>
        </w:rPr>
      </w:pPr>
    </w:p>
    <w:p w14:paraId="260CC1E1" w14:textId="4F47494D" w:rsidR="00E26961" w:rsidRPr="0057750D" w:rsidRDefault="00483B30" w:rsidP="00DB521F">
      <w:pPr>
        <w:overflowPunct w:val="0"/>
        <w:autoSpaceDE w:val="0"/>
        <w:autoSpaceDN w:val="0"/>
        <w:spacing w:beforeLines="50" w:before="180" w:line="400" w:lineRule="exact"/>
        <w:ind w:right="23"/>
        <w:jc w:val="both"/>
        <w:rPr>
          <w:rFonts w:ascii="微軟正黑體" w:eastAsia="微軟正黑體" w:hAnsi="微軟正黑體"/>
        </w:rPr>
      </w:pPr>
      <w:r w:rsidRPr="00D872F3">
        <w:rPr>
          <w:rFonts w:ascii="微軟正黑體" w:eastAsia="微軟正黑體" w:hAnsi="微軟正黑體"/>
        </w:rPr>
        <w:t>受到全球通膨壓力高漲、美國聯</w:t>
      </w:r>
      <w:proofErr w:type="gramStart"/>
      <w:r w:rsidRPr="00D872F3">
        <w:rPr>
          <w:rFonts w:ascii="微軟正黑體" w:eastAsia="微軟正黑體" w:hAnsi="微軟正黑體"/>
        </w:rPr>
        <w:t>準</w:t>
      </w:r>
      <w:proofErr w:type="gramEnd"/>
      <w:r w:rsidRPr="00D872F3">
        <w:rPr>
          <w:rFonts w:ascii="微軟正黑體" w:eastAsia="微軟正黑體" w:hAnsi="微軟正黑體"/>
        </w:rPr>
        <w:t>會帶頭緊縮貨幣政策，以及北半球遭遇乾旱問題等衝擊，全球貿易不確定性升高。</w:t>
      </w:r>
      <w:r w:rsidRPr="00D872F3">
        <w:rPr>
          <w:rFonts w:ascii="微軟正黑體" w:eastAsia="微軟正黑體" w:hAnsi="微軟正黑體" w:hint="eastAsia"/>
        </w:rPr>
        <w:t>WTO在7月表示，反傾銷等貿易救濟措施仍是各國重要的貿易政策工具，</w:t>
      </w:r>
      <w:proofErr w:type="gramStart"/>
      <w:r w:rsidRPr="00D872F3">
        <w:rPr>
          <w:rFonts w:ascii="微軟正黑體" w:eastAsia="微軟正黑體" w:hAnsi="微軟正黑體" w:hint="eastAsia"/>
        </w:rPr>
        <w:t>佔</w:t>
      </w:r>
      <w:proofErr w:type="gramEnd"/>
      <w:r w:rsidRPr="00D872F3">
        <w:rPr>
          <w:rFonts w:ascii="微軟正黑體" w:eastAsia="微軟正黑體" w:hAnsi="微軟正黑體" w:hint="eastAsia"/>
        </w:rPr>
        <w:t>各國貿易措施(</w:t>
      </w:r>
      <w:proofErr w:type="gramStart"/>
      <w:r w:rsidRPr="00D872F3">
        <w:rPr>
          <w:rFonts w:ascii="微軟正黑體" w:eastAsia="微軟正黑體" w:hAnsi="微軟正黑體" w:hint="eastAsia"/>
        </w:rPr>
        <w:t>新冠肺炎</w:t>
      </w:r>
      <w:proofErr w:type="gramEnd"/>
      <w:r w:rsidRPr="00D872F3">
        <w:rPr>
          <w:rFonts w:ascii="微軟正黑體" w:eastAsia="微軟正黑體" w:hAnsi="微軟正黑體" w:hint="eastAsia"/>
        </w:rPr>
        <w:t>相關措施</w:t>
      </w:r>
      <w:proofErr w:type="gramStart"/>
      <w:r w:rsidRPr="00D872F3">
        <w:rPr>
          <w:rFonts w:ascii="微軟正黑體" w:eastAsia="微軟正黑體" w:hAnsi="微軟正黑體" w:hint="eastAsia"/>
        </w:rPr>
        <w:t>以外)</w:t>
      </w:r>
      <w:proofErr w:type="gramEnd"/>
      <w:r w:rsidRPr="00D872F3">
        <w:rPr>
          <w:rFonts w:ascii="微軟正黑體" w:eastAsia="微軟正黑體" w:hAnsi="微軟正黑體" w:hint="eastAsia"/>
        </w:rPr>
        <w:t>的</w:t>
      </w:r>
      <w:proofErr w:type="gramStart"/>
      <w:r w:rsidRPr="00D872F3">
        <w:rPr>
          <w:rFonts w:ascii="微軟正黑體" w:eastAsia="微軟正黑體" w:hAnsi="微軟正黑體" w:hint="eastAsia"/>
        </w:rPr>
        <w:t>3成</w:t>
      </w:r>
      <w:proofErr w:type="gramEnd"/>
      <w:r w:rsidRPr="00D872F3">
        <w:rPr>
          <w:rFonts w:ascii="微軟正黑體" w:eastAsia="微軟正黑體" w:hAnsi="微軟正黑體" w:hint="eastAsia"/>
        </w:rPr>
        <w:t>。各地調查機關為</w:t>
      </w:r>
      <w:proofErr w:type="gramStart"/>
      <w:r w:rsidRPr="00D872F3">
        <w:rPr>
          <w:rFonts w:ascii="微軟正黑體" w:eastAsia="微軟正黑體" w:hAnsi="微軟正黑體" w:hint="eastAsia"/>
        </w:rPr>
        <w:t>因應新冠肺炎</w:t>
      </w:r>
      <w:proofErr w:type="gramEnd"/>
      <w:r w:rsidRPr="00D872F3">
        <w:rPr>
          <w:rFonts w:ascii="微軟正黑體" w:eastAsia="微軟正黑體" w:hAnsi="微軟正黑體" w:hint="eastAsia"/>
        </w:rPr>
        <w:t>及新的經貿局勢，亦發展出新的調查法規及實務。為此，本會持續舉辦此實務研習營，邀請國內專家及政府單位解說如何因應各國的反傾銷調查及申辦國內調查實務，並特邀國內業者分享寶貴的應訴經驗，機會難得，敬請把握。</w:t>
      </w:r>
    </w:p>
    <w:p w14:paraId="3A1241B8" w14:textId="30D63DC7" w:rsidR="00DB521F" w:rsidRDefault="00D34D47" w:rsidP="00DB521F">
      <w:pPr>
        <w:overflowPunct w:val="0"/>
        <w:autoSpaceDE w:val="0"/>
        <w:autoSpaceDN w:val="0"/>
        <w:spacing w:beforeLines="50" w:before="180" w:line="400" w:lineRule="exact"/>
        <w:ind w:right="23"/>
        <w:jc w:val="both"/>
        <w:rPr>
          <w:rFonts w:ascii="微軟正黑體" w:eastAsia="微軟正黑體" w:hAnsi="微軟正黑體"/>
        </w:rPr>
      </w:pPr>
      <w:r w:rsidRPr="000F10C5">
        <w:rPr>
          <w:rFonts w:ascii="微軟正黑體" w:eastAsia="微軟正黑體" w:hAnsi="微軟正黑體" w:hint="eastAsia"/>
          <w:b/>
          <w:bCs/>
        </w:rPr>
        <w:t>指導單位</w:t>
      </w:r>
      <w:r w:rsidRPr="00AB437B">
        <w:rPr>
          <w:rFonts w:ascii="微軟正黑體" w:eastAsia="微軟正黑體" w:hAnsi="微軟正黑體"/>
          <w:b/>
        </w:rPr>
        <w:t>：</w:t>
      </w:r>
      <w:r w:rsidRPr="00AB437B">
        <w:rPr>
          <w:rFonts w:ascii="微軟正黑體" w:eastAsia="微軟正黑體" w:hAnsi="微軟正黑體" w:hint="eastAsia"/>
        </w:rPr>
        <w:t>經濟部國際貿易局</w:t>
      </w:r>
      <w:r w:rsidR="00DB521F" w:rsidRPr="00AB437B">
        <w:rPr>
          <w:rFonts w:ascii="微軟正黑體" w:eastAsia="微軟正黑體" w:hAnsi="微軟正黑體" w:hint="eastAsia"/>
        </w:rPr>
        <w:t xml:space="preserve">     </w:t>
      </w:r>
    </w:p>
    <w:p w14:paraId="697005B6" w14:textId="77777777" w:rsidR="00DB521F" w:rsidRPr="00AB437B" w:rsidRDefault="00DB521F" w:rsidP="00DB521F">
      <w:pPr>
        <w:overflowPunct w:val="0"/>
        <w:autoSpaceDE w:val="0"/>
        <w:autoSpaceDN w:val="0"/>
        <w:spacing w:line="400" w:lineRule="exact"/>
        <w:ind w:right="23"/>
        <w:jc w:val="both"/>
        <w:rPr>
          <w:rFonts w:ascii="微軟正黑體" w:eastAsia="微軟正黑體" w:hAnsi="微軟正黑體"/>
        </w:rPr>
      </w:pPr>
      <w:r w:rsidRPr="00AB437B">
        <w:rPr>
          <w:rFonts w:ascii="微軟正黑體" w:eastAsia="微軟正黑體" w:hAnsi="微軟正黑體" w:hint="eastAsia"/>
          <w:b/>
        </w:rPr>
        <w:t>執行單位</w:t>
      </w:r>
      <w:r w:rsidRPr="00AB437B">
        <w:rPr>
          <w:rFonts w:ascii="微軟正黑體" w:eastAsia="微軟正黑體" w:hAnsi="微軟正黑體"/>
          <w:b/>
        </w:rPr>
        <w:t>：</w:t>
      </w:r>
      <w:r w:rsidRPr="00AB437B">
        <w:rPr>
          <w:rFonts w:ascii="微軟正黑體" w:eastAsia="微軟正黑體" w:hAnsi="微軟正黑體"/>
        </w:rPr>
        <w:t>中華民國全國工業總會</w:t>
      </w:r>
    </w:p>
    <w:p w14:paraId="51B3B104" w14:textId="764E3300"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 xml:space="preserve">日   </w:t>
      </w:r>
      <w:r w:rsidR="0057750D">
        <w:rPr>
          <w:rFonts w:ascii="微軟正黑體" w:eastAsia="微軟正黑體" w:hAnsi="微軟正黑體"/>
          <w:b/>
          <w:bCs/>
        </w:rPr>
        <w:t xml:space="preserve">    </w:t>
      </w:r>
      <w:r>
        <w:rPr>
          <w:rFonts w:ascii="微軟正黑體" w:eastAsia="微軟正黑體" w:hAnsi="微軟正黑體" w:hint="eastAsia"/>
          <w:b/>
          <w:bCs/>
        </w:rPr>
        <w:t xml:space="preserve"> 期：</w:t>
      </w:r>
      <w:r w:rsidR="00243224" w:rsidRPr="0057750D">
        <w:rPr>
          <w:rFonts w:ascii="微軟正黑體" w:eastAsia="微軟正黑體" w:hAnsi="微軟正黑體"/>
        </w:rPr>
        <w:t xml:space="preserve"> </w:t>
      </w:r>
      <w:r w:rsidR="000972D4" w:rsidRPr="0057750D">
        <w:rPr>
          <w:rFonts w:ascii="微軟正黑體" w:eastAsia="微軟正黑體" w:hAnsi="微軟正黑體" w:hint="eastAsia"/>
        </w:rPr>
        <w:t>111年10月</w:t>
      </w:r>
      <w:r w:rsidR="007D6BC9" w:rsidRPr="0057750D">
        <w:rPr>
          <w:rFonts w:ascii="微軟正黑體" w:eastAsia="微軟正黑體" w:hAnsi="微軟正黑體" w:hint="eastAsia"/>
        </w:rPr>
        <w:t>19</w:t>
      </w:r>
      <w:r w:rsidR="000972D4" w:rsidRPr="0057750D">
        <w:rPr>
          <w:rFonts w:ascii="微軟正黑體" w:eastAsia="微軟正黑體" w:hAnsi="微軟正黑體" w:hint="eastAsia"/>
        </w:rPr>
        <w:t>、2</w:t>
      </w:r>
      <w:r w:rsidR="007D6BC9" w:rsidRPr="0057750D">
        <w:rPr>
          <w:rFonts w:ascii="微軟正黑體" w:eastAsia="微軟正黑體" w:hAnsi="微軟正黑體" w:hint="eastAsia"/>
        </w:rPr>
        <w:t>0</w:t>
      </w:r>
      <w:r w:rsidR="000972D4" w:rsidRPr="0057750D">
        <w:rPr>
          <w:rFonts w:ascii="微軟正黑體" w:eastAsia="微軟正黑體" w:hAnsi="微軟正黑體" w:hint="eastAsia"/>
        </w:rPr>
        <w:t>日</w:t>
      </w:r>
    </w:p>
    <w:p w14:paraId="759AD9C4" w14:textId="70596920" w:rsidR="00DB521F" w:rsidRPr="00A97FE6" w:rsidRDefault="00DB521F" w:rsidP="00DB521F">
      <w:pPr>
        <w:spacing w:line="400" w:lineRule="exact"/>
        <w:rPr>
          <w:rFonts w:ascii="微軟正黑體" w:eastAsia="微軟正黑體" w:hAnsi="微軟正黑體"/>
        </w:rPr>
      </w:pPr>
      <w:r>
        <w:rPr>
          <w:rFonts w:ascii="微軟正黑體" w:eastAsia="微軟正黑體" w:hAnsi="微軟正黑體" w:hint="eastAsia"/>
          <w:b/>
          <w:bCs/>
        </w:rPr>
        <w:t xml:space="preserve">地  </w:t>
      </w:r>
      <w:r w:rsidR="0057750D">
        <w:rPr>
          <w:rFonts w:ascii="微軟正黑體" w:eastAsia="微軟正黑體" w:hAnsi="微軟正黑體"/>
          <w:b/>
          <w:bCs/>
        </w:rPr>
        <w:t xml:space="preserve">    </w:t>
      </w:r>
      <w:r>
        <w:rPr>
          <w:rFonts w:ascii="微軟正黑體" w:eastAsia="微軟正黑體" w:hAnsi="微軟正黑體" w:hint="eastAsia"/>
          <w:b/>
          <w:bCs/>
        </w:rPr>
        <w:t xml:space="preserve">  點：</w:t>
      </w:r>
      <w:r w:rsidR="000972D4">
        <w:rPr>
          <w:rFonts w:ascii="微軟正黑體" w:eastAsia="微軟正黑體" w:hAnsi="微軟正黑體" w:hint="eastAsia"/>
        </w:rPr>
        <w:t xml:space="preserve"> </w:t>
      </w:r>
      <w:r w:rsidR="000972D4" w:rsidRPr="000972D4">
        <w:rPr>
          <w:rFonts w:ascii="微軟正黑體" w:eastAsia="微軟正黑體" w:hAnsi="微軟正黑體" w:hint="eastAsia"/>
        </w:rPr>
        <w:t>集思交通部國際會議中心</w:t>
      </w:r>
      <w:r w:rsidR="0057750D">
        <w:rPr>
          <w:rFonts w:ascii="微軟正黑體" w:eastAsia="微軟正黑體" w:hAnsi="微軟正黑體" w:hint="eastAsia"/>
        </w:rPr>
        <w:t>2</w:t>
      </w:r>
      <w:r w:rsidR="0057750D">
        <w:rPr>
          <w:rFonts w:ascii="微軟正黑體" w:eastAsia="微軟正黑體" w:hAnsi="微軟正黑體"/>
        </w:rPr>
        <w:t>02</w:t>
      </w:r>
      <w:r w:rsidR="000972D4" w:rsidRPr="000972D4">
        <w:rPr>
          <w:rFonts w:ascii="微軟正黑體" w:eastAsia="微軟正黑體" w:hAnsi="微軟正黑體" w:hint="eastAsia"/>
        </w:rPr>
        <w:t>會議室</w:t>
      </w:r>
      <w:r w:rsidR="000972D4">
        <w:rPr>
          <w:rFonts w:ascii="微軟正黑體" w:eastAsia="微軟正黑體" w:hAnsi="微軟正黑體" w:hint="eastAsia"/>
        </w:rPr>
        <w:t>(</w:t>
      </w:r>
      <w:r w:rsidR="000972D4" w:rsidRPr="000972D4">
        <w:rPr>
          <w:rFonts w:ascii="微軟正黑體" w:eastAsia="微軟正黑體" w:hAnsi="微軟正黑體" w:hint="eastAsia"/>
        </w:rPr>
        <w:t>台北市杭州南路一段</w:t>
      </w:r>
      <w:r w:rsidR="0057750D">
        <w:rPr>
          <w:rFonts w:ascii="微軟正黑體" w:eastAsia="微軟正黑體" w:hAnsi="微軟正黑體" w:hint="eastAsia"/>
        </w:rPr>
        <w:t>2</w:t>
      </w:r>
      <w:r w:rsidR="0057750D">
        <w:rPr>
          <w:rFonts w:ascii="微軟正黑體" w:eastAsia="微軟正黑體" w:hAnsi="微軟正黑體"/>
        </w:rPr>
        <w:t>4</w:t>
      </w:r>
      <w:r w:rsidR="000972D4" w:rsidRPr="000972D4">
        <w:rPr>
          <w:rFonts w:ascii="微軟正黑體" w:eastAsia="微軟正黑體" w:hAnsi="微軟正黑體" w:hint="eastAsia"/>
        </w:rPr>
        <w:t>號</w:t>
      </w:r>
      <w:r w:rsidR="000972D4">
        <w:rPr>
          <w:rFonts w:ascii="微軟正黑體" w:eastAsia="微軟正黑體" w:hAnsi="微軟正黑體" w:hint="eastAsia"/>
        </w:rPr>
        <w:t>)</w:t>
      </w:r>
    </w:p>
    <w:p w14:paraId="50A122F2" w14:textId="0C0BE4A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主</w:t>
      </w:r>
      <w:r w:rsidR="0057750D">
        <w:rPr>
          <w:rFonts w:ascii="微軟正黑體" w:eastAsia="微軟正黑體" w:hAnsi="微軟正黑體" w:hint="eastAsia"/>
          <w:b/>
          <w:bCs/>
        </w:rPr>
        <w:t xml:space="preserve"> </w:t>
      </w:r>
      <w:r>
        <w:rPr>
          <w:rFonts w:ascii="微軟正黑體" w:eastAsia="微軟正黑體" w:hAnsi="微軟正黑體" w:hint="eastAsia"/>
          <w:b/>
          <w:bCs/>
        </w:rPr>
        <w:t xml:space="preserve"> 持</w:t>
      </w:r>
      <w:r w:rsidR="0057750D">
        <w:rPr>
          <w:rFonts w:ascii="微軟正黑體" w:eastAsia="微軟正黑體" w:hAnsi="微軟正黑體" w:hint="eastAsia"/>
          <w:b/>
          <w:bCs/>
        </w:rPr>
        <w:t xml:space="preserve"> </w:t>
      </w:r>
      <w:r>
        <w:rPr>
          <w:rFonts w:ascii="微軟正黑體" w:eastAsia="微軟正黑體" w:hAnsi="微軟正黑體" w:hint="eastAsia"/>
          <w:b/>
          <w:bCs/>
        </w:rPr>
        <w:t xml:space="preserve"> 人：</w:t>
      </w:r>
      <w:r w:rsidR="00243224">
        <w:rPr>
          <w:rFonts w:ascii="微軟正黑體" w:eastAsia="微軟正黑體" w:hAnsi="微軟正黑體"/>
          <w:b/>
          <w:bCs/>
        </w:rPr>
        <w:t xml:space="preserve"> </w:t>
      </w:r>
      <w:r w:rsidR="00C346AD" w:rsidRPr="00C346AD">
        <w:rPr>
          <w:rFonts w:ascii="微軟正黑體" w:eastAsia="微軟正黑體" w:hAnsi="微軟正黑體" w:hint="eastAsia"/>
        </w:rPr>
        <w:t>全國工業總會邱碧英副秘書長</w:t>
      </w:r>
    </w:p>
    <w:p w14:paraId="50C689BC" w14:textId="7AA12A4D" w:rsidR="00DB521F" w:rsidRDefault="00DB521F" w:rsidP="00B93866">
      <w:pPr>
        <w:spacing w:afterLines="50" w:after="180" w:line="400" w:lineRule="exact"/>
        <w:rPr>
          <w:rFonts w:ascii="微軟正黑體" w:eastAsia="微軟正黑體" w:hAnsi="微軟正黑體"/>
          <w:b/>
          <w:bCs/>
        </w:rPr>
      </w:pPr>
      <w:r>
        <w:rPr>
          <w:rFonts w:ascii="微軟正黑體" w:eastAsia="微軟正黑體" w:hAnsi="微軟正黑體" w:hint="eastAsia"/>
          <w:b/>
          <w:bCs/>
        </w:rPr>
        <w:t>課</w:t>
      </w:r>
      <w:r w:rsidR="0057750D">
        <w:rPr>
          <w:rFonts w:ascii="微軟正黑體" w:eastAsia="微軟正黑體" w:hAnsi="微軟正黑體" w:hint="eastAsia"/>
          <w:b/>
          <w:bCs/>
        </w:rPr>
        <w:t xml:space="preserve"> </w:t>
      </w:r>
      <w:r w:rsidR="0057750D">
        <w:rPr>
          <w:rFonts w:ascii="微軟正黑體" w:eastAsia="微軟正黑體" w:hAnsi="微軟正黑體"/>
          <w:b/>
          <w:bCs/>
        </w:rPr>
        <w:t xml:space="preserve">   </w:t>
      </w:r>
      <w:r>
        <w:rPr>
          <w:rFonts w:ascii="微軟正黑體" w:eastAsia="微軟正黑體" w:hAnsi="微軟正黑體" w:hint="eastAsia"/>
          <w:b/>
          <w:bCs/>
        </w:rPr>
        <w:t xml:space="preserve">    程：</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968"/>
        <w:gridCol w:w="4397"/>
      </w:tblGrid>
      <w:tr w:rsidR="00DB521F" w14:paraId="13F782B2" w14:textId="77777777" w:rsidTr="00C94BA1">
        <w:trPr>
          <w:trHeight w:val="447"/>
        </w:trPr>
        <w:tc>
          <w:tcPr>
            <w:tcW w:w="843"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6B9ED9BF" w14:textId="77777777"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時 間</w:t>
            </w:r>
          </w:p>
        </w:tc>
        <w:tc>
          <w:tcPr>
            <w:tcW w:w="1972" w:type="pct"/>
            <w:tcBorders>
              <w:top w:val="single" w:sz="4" w:space="0" w:color="auto"/>
              <w:left w:val="single" w:sz="4" w:space="0" w:color="auto"/>
              <w:bottom w:val="single" w:sz="4" w:space="0" w:color="auto"/>
              <w:right w:val="single" w:sz="4" w:space="0" w:color="auto"/>
            </w:tcBorders>
            <w:shd w:val="clear" w:color="auto" w:fill="FBD4B4"/>
          </w:tcPr>
          <w:p w14:paraId="4814562B" w14:textId="414154DD" w:rsidR="00DB521F" w:rsidRDefault="00243224" w:rsidP="00DB521F">
            <w:pPr>
              <w:spacing w:line="400" w:lineRule="exact"/>
              <w:jc w:val="center"/>
              <w:rPr>
                <w:rFonts w:ascii="微軟正黑體" w:eastAsia="微軟正黑體" w:hAnsi="微軟正黑體"/>
                <w:b/>
              </w:rPr>
            </w:pPr>
            <w:r>
              <w:rPr>
                <w:rFonts w:ascii="微軟正黑體" w:eastAsia="微軟正黑體" w:hAnsi="微軟正黑體" w:hint="eastAsia"/>
                <w:b/>
              </w:rPr>
              <w:t>日期</w:t>
            </w:r>
            <w:r w:rsidR="00C94BA1">
              <w:rPr>
                <w:rFonts w:ascii="微軟正黑體" w:eastAsia="微軟正黑體" w:hAnsi="微軟正黑體" w:hint="eastAsia"/>
                <w:b/>
              </w:rPr>
              <w:t>（</w:t>
            </w:r>
            <w:r w:rsidR="00E12197">
              <w:rPr>
                <w:rFonts w:ascii="微軟正黑體" w:eastAsia="微軟正黑體" w:hAnsi="微軟正黑體"/>
                <w:b/>
              </w:rPr>
              <w:t>10</w:t>
            </w:r>
            <w:r w:rsidR="00C94BA1">
              <w:rPr>
                <w:rFonts w:ascii="微軟正黑體" w:eastAsia="微軟正黑體" w:hAnsi="微軟正黑體" w:hint="eastAsia"/>
                <w:b/>
              </w:rPr>
              <w:t>月</w:t>
            </w:r>
            <w:r w:rsidR="007D6BC9">
              <w:rPr>
                <w:rFonts w:ascii="微軟正黑體" w:eastAsia="微軟正黑體" w:hAnsi="微軟正黑體" w:hint="eastAsia"/>
                <w:b/>
              </w:rPr>
              <w:t>19</w:t>
            </w:r>
            <w:r w:rsidR="00C94BA1">
              <w:rPr>
                <w:rFonts w:ascii="微軟正黑體" w:eastAsia="微軟正黑體" w:hAnsi="微軟正黑體" w:hint="eastAsia"/>
                <w:b/>
              </w:rPr>
              <w:t>日）</w:t>
            </w:r>
          </w:p>
        </w:tc>
        <w:tc>
          <w:tcPr>
            <w:tcW w:w="2185" w:type="pct"/>
            <w:tcBorders>
              <w:top w:val="single" w:sz="4" w:space="0" w:color="auto"/>
              <w:left w:val="single" w:sz="4" w:space="0" w:color="auto"/>
              <w:bottom w:val="single" w:sz="4" w:space="0" w:color="auto"/>
              <w:right w:val="single" w:sz="4" w:space="0" w:color="auto"/>
            </w:tcBorders>
            <w:shd w:val="clear" w:color="auto" w:fill="FBD4B4"/>
          </w:tcPr>
          <w:p w14:paraId="4F3A8B1C" w14:textId="734ACD9E" w:rsidR="00DB521F" w:rsidRDefault="00243224" w:rsidP="00DB521F">
            <w:pPr>
              <w:spacing w:line="400" w:lineRule="exact"/>
              <w:jc w:val="center"/>
              <w:rPr>
                <w:rFonts w:ascii="微軟正黑體" w:eastAsia="微軟正黑體" w:hAnsi="微軟正黑體"/>
                <w:b/>
              </w:rPr>
            </w:pPr>
            <w:r>
              <w:rPr>
                <w:rFonts w:ascii="微軟正黑體" w:eastAsia="微軟正黑體" w:hAnsi="微軟正黑體" w:hint="eastAsia"/>
                <w:b/>
              </w:rPr>
              <w:t>日期</w:t>
            </w:r>
            <w:r w:rsidR="00C94BA1">
              <w:rPr>
                <w:rFonts w:ascii="微軟正黑體" w:eastAsia="微軟正黑體" w:hAnsi="微軟正黑體" w:hint="eastAsia"/>
                <w:b/>
              </w:rPr>
              <w:t>（</w:t>
            </w:r>
            <w:r w:rsidR="00E12197">
              <w:rPr>
                <w:rFonts w:ascii="微軟正黑體" w:eastAsia="微軟正黑體" w:hAnsi="微軟正黑體"/>
                <w:b/>
              </w:rPr>
              <w:t>10</w:t>
            </w:r>
            <w:r w:rsidR="00C94BA1">
              <w:rPr>
                <w:rFonts w:ascii="微軟正黑體" w:eastAsia="微軟正黑體" w:hAnsi="微軟正黑體" w:hint="eastAsia"/>
                <w:b/>
              </w:rPr>
              <w:t>月</w:t>
            </w:r>
            <w:r w:rsidR="000972D4">
              <w:rPr>
                <w:rFonts w:ascii="微軟正黑體" w:eastAsia="微軟正黑體" w:hAnsi="微軟正黑體" w:hint="eastAsia"/>
                <w:b/>
              </w:rPr>
              <w:t>2</w:t>
            </w:r>
            <w:r w:rsidR="007D6BC9">
              <w:rPr>
                <w:rFonts w:ascii="微軟正黑體" w:eastAsia="微軟正黑體" w:hAnsi="微軟正黑體" w:hint="eastAsia"/>
                <w:b/>
              </w:rPr>
              <w:t>0</w:t>
            </w:r>
            <w:r w:rsidR="00C94BA1">
              <w:rPr>
                <w:rFonts w:ascii="微軟正黑體" w:eastAsia="微軟正黑體" w:hAnsi="微軟正黑體" w:hint="eastAsia"/>
                <w:b/>
              </w:rPr>
              <w:t>日）</w:t>
            </w:r>
          </w:p>
        </w:tc>
      </w:tr>
      <w:tr w:rsidR="00DB521F" w14:paraId="2A829AD5" w14:textId="77777777" w:rsidTr="00C94BA1">
        <w:trPr>
          <w:trHeight w:val="1601"/>
        </w:trPr>
        <w:tc>
          <w:tcPr>
            <w:tcW w:w="843" w:type="pct"/>
            <w:tcBorders>
              <w:top w:val="single" w:sz="4" w:space="0" w:color="auto"/>
              <w:left w:val="single" w:sz="4" w:space="0" w:color="auto"/>
              <w:bottom w:val="single" w:sz="4" w:space="0" w:color="auto"/>
              <w:right w:val="single" w:sz="4" w:space="0" w:color="auto"/>
            </w:tcBorders>
            <w:vAlign w:val="center"/>
            <w:hideMark/>
          </w:tcPr>
          <w:p w14:paraId="195DB21F" w14:textId="77777777" w:rsidR="00DB521F" w:rsidRDefault="00DB521F" w:rsidP="00243224">
            <w:pPr>
              <w:spacing w:line="400" w:lineRule="exact"/>
              <w:jc w:val="center"/>
              <w:rPr>
                <w:rFonts w:ascii="微軟正黑體" w:eastAsia="微軟正黑體" w:hAnsi="微軟正黑體"/>
              </w:rPr>
            </w:pPr>
            <w:r>
              <w:rPr>
                <w:rFonts w:ascii="微軟正黑體" w:eastAsia="微軟正黑體" w:hAnsi="微軟正黑體" w:hint="eastAsia"/>
              </w:rPr>
              <w:t>09:00-12:00</w:t>
            </w:r>
          </w:p>
        </w:tc>
        <w:tc>
          <w:tcPr>
            <w:tcW w:w="1972" w:type="pct"/>
            <w:tcBorders>
              <w:top w:val="single" w:sz="4" w:space="0" w:color="auto"/>
              <w:left w:val="single" w:sz="4" w:space="0" w:color="auto"/>
              <w:bottom w:val="single" w:sz="4" w:space="0" w:color="auto"/>
              <w:right w:val="single" w:sz="4" w:space="0" w:color="auto"/>
            </w:tcBorders>
            <w:vAlign w:val="center"/>
            <w:hideMark/>
          </w:tcPr>
          <w:p w14:paraId="4985BD82" w14:textId="29D6B244" w:rsidR="00774E28" w:rsidRPr="00711885" w:rsidRDefault="00C96277" w:rsidP="00774E28">
            <w:pPr>
              <w:spacing w:line="400" w:lineRule="exact"/>
              <w:jc w:val="both"/>
              <w:rPr>
                <w:rFonts w:ascii="微軟正黑體" w:eastAsia="微軟正黑體" w:hAnsi="微軟正黑體"/>
                <w:b/>
              </w:rPr>
            </w:pPr>
            <w:r w:rsidRPr="00711885">
              <w:rPr>
                <w:rFonts w:ascii="微軟正黑體" w:eastAsia="微軟正黑體" w:hAnsi="微軟正黑體" w:hint="eastAsia"/>
                <w:b/>
              </w:rPr>
              <w:t>美國</w:t>
            </w:r>
            <w:r w:rsidR="00774E28" w:rsidRPr="00711885">
              <w:rPr>
                <w:rFonts w:ascii="微軟正黑體" w:eastAsia="微軟正黑體" w:hAnsi="微軟正黑體" w:hint="eastAsia"/>
                <w:b/>
              </w:rPr>
              <w:t>反傾銷調查</w:t>
            </w:r>
            <w:r w:rsidRPr="00711885">
              <w:rPr>
                <w:rFonts w:ascii="微軟正黑體" w:eastAsia="微軟正黑體" w:hAnsi="微軟正黑體" w:hint="eastAsia"/>
                <w:b/>
              </w:rPr>
              <w:t>及各項複查實務</w:t>
            </w:r>
          </w:p>
          <w:p w14:paraId="2D85B9CD" w14:textId="77777777" w:rsidR="00AA55F3" w:rsidRDefault="00774E28" w:rsidP="00774E28">
            <w:pPr>
              <w:pStyle w:val="a3"/>
              <w:spacing w:afterLines="0" w:line="400" w:lineRule="exact"/>
              <w:jc w:val="both"/>
              <w:rPr>
                <w:rFonts w:ascii="微軟正黑體" w:eastAsia="微軟正黑體" w:hAnsi="微軟正黑體"/>
                <w:sz w:val="24"/>
                <w:szCs w:val="24"/>
              </w:rPr>
            </w:pPr>
            <w:r>
              <w:rPr>
                <w:rFonts w:ascii="微軟正黑體" w:eastAsia="微軟正黑體" w:hAnsi="微軟正黑體" w:hint="eastAsia"/>
                <w:sz w:val="24"/>
                <w:szCs w:val="24"/>
              </w:rPr>
              <w:t>主講人：</w:t>
            </w:r>
          </w:p>
          <w:p w14:paraId="2AC404A9" w14:textId="32E4FFAE" w:rsidR="00774E28" w:rsidRDefault="00774E28" w:rsidP="00774E28">
            <w:pPr>
              <w:pStyle w:val="a3"/>
              <w:spacing w:afterLines="0" w:line="400" w:lineRule="exact"/>
              <w:jc w:val="both"/>
              <w:rPr>
                <w:rFonts w:ascii="微軟正黑體" w:eastAsia="微軟正黑體" w:hAnsi="微軟正黑體"/>
                <w:sz w:val="24"/>
                <w:szCs w:val="24"/>
              </w:rPr>
            </w:pPr>
            <w:proofErr w:type="gramStart"/>
            <w:r w:rsidRPr="00681D66">
              <w:rPr>
                <w:rFonts w:ascii="微軟正黑體" w:eastAsia="微軟正黑體" w:hAnsi="微軟正黑體" w:hint="eastAsia"/>
                <w:sz w:val="24"/>
                <w:szCs w:val="24"/>
              </w:rPr>
              <w:t>禾同國際</w:t>
            </w:r>
            <w:proofErr w:type="gramEnd"/>
            <w:r w:rsidRPr="00681D66">
              <w:rPr>
                <w:rFonts w:ascii="微軟正黑體" w:eastAsia="微軟正黑體" w:hAnsi="微軟正黑體" w:hint="eastAsia"/>
                <w:sz w:val="24"/>
                <w:szCs w:val="24"/>
              </w:rPr>
              <w:t>法律事務所</w:t>
            </w:r>
          </w:p>
          <w:p w14:paraId="1631851D" w14:textId="19D54DFD" w:rsidR="004B200D" w:rsidRPr="00681D66" w:rsidRDefault="004B200D" w:rsidP="00774E28">
            <w:pPr>
              <w:pStyle w:val="a3"/>
              <w:spacing w:afterLines="0" w:line="400" w:lineRule="exact"/>
              <w:jc w:val="both"/>
              <w:rPr>
                <w:rFonts w:ascii="微軟正黑體" w:eastAsia="微軟正黑體" w:hAnsi="微軟正黑體"/>
                <w:sz w:val="24"/>
                <w:szCs w:val="24"/>
              </w:rPr>
            </w:pPr>
            <w:r>
              <w:rPr>
                <w:rFonts w:ascii="微軟正黑體" w:eastAsia="微軟正黑體" w:hAnsi="微軟正黑體" w:hint="eastAsia"/>
                <w:sz w:val="24"/>
                <w:szCs w:val="24"/>
              </w:rPr>
              <w:t>吳綏宇律師</w:t>
            </w:r>
          </w:p>
          <w:p w14:paraId="67F98872" w14:textId="06056E29" w:rsidR="00DD6E10" w:rsidRDefault="00681D66" w:rsidP="00774E28">
            <w:pPr>
              <w:pStyle w:val="a3"/>
              <w:spacing w:afterLines="0" w:line="400" w:lineRule="exact"/>
              <w:jc w:val="both"/>
              <w:rPr>
                <w:rFonts w:ascii="微軟正黑體" w:eastAsia="微軟正黑體" w:hAnsi="微軟正黑體"/>
                <w:sz w:val="24"/>
                <w:szCs w:val="24"/>
              </w:rPr>
            </w:pPr>
            <w:r>
              <w:rPr>
                <w:rFonts w:ascii="微軟正黑體" w:eastAsia="微軟正黑體" w:hAnsi="微軟正黑體" w:hint="eastAsia"/>
                <w:sz w:val="24"/>
                <w:szCs w:val="24"/>
              </w:rPr>
              <w:t>林倫帆律師</w:t>
            </w:r>
          </w:p>
          <w:p w14:paraId="195FE17B" w14:textId="48D6F6F2" w:rsidR="00681D66" w:rsidRPr="00681D66" w:rsidRDefault="00681D66" w:rsidP="00774E28">
            <w:pPr>
              <w:pStyle w:val="a3"/>
              <w:spacing w:afterLines="0" w:line="400" w:lineRule="exact"/>
              <w:jc w:val="both"/>
              <w:rPr>
                <w:rFonts w:ascii="微軟正黑體" w:eastAsia="微軟正黑體" w:hAnsi="微軟正黑體"/>
                <w:sz w:val="24"/>
                <w:szCs w:val="24"/>
              </w:rPr>
            </w:pPr>
            <w:r>
              <w:rPr>
                <w:rFonts w:ascii="微軟正黑體" w:eastAsia="微軟正黑體" w:hAnsi="微軟正黑體" w:hint="eastAsia"/>
                <w:sz w:val="24"/>
                <w:szCs w:val="24"/>
              </w:rPr>
              <w:t>李柏青律師</w:t>
            </w:r>
          </w:p>
          <w:p w14:paraId="7E50D82A" w14:textId="7E30F869" w:rsidR="00DB521F" w:rsidRDefault="00DB521F" w:rsidP="00774E28">
            <w:pPr>
              <w:adjustRightInd w:val="0"/>
              <w:snapToGrid w:val="0"/>
              <w:spacing w:line="200" w:lineRule="atLeast"/>
              <w:jc w:val="both"/>
              <w:rPr>
                <w:rFonts w:ascii="微軟正黑體" w:eastAsia="微軟正黑體" w:hAnsi="微軟正黑體"/>
                <w:bCs/>
              </w:rPr>
            </w:pPr>
          </w:p>
        </w:tc>
        <w:tc>
          <w:tcPr>
            <w:tcW w:w="2185" w:type="pct"/>
            <w:tcBorders>
              <w:top w:val="single" w:sz="4" w:space="0" w:color="auto"/>
              <w:left w:val="single" w:sz="4" w:space="0" w:color="auto"/>
              <w:bottom w:val="single" w:sz="4" w:space="0" w:color="auto"/>
              <w:right w:val="single" w:sz="4" w:space="0" w:color="auto"/>
            </w:tcBorders>
            <w:vAlign w:val="center"/>
            <w:hideMark/>
          </w:tcPr>
          <w:p w14:paraId="13156F64" w14:textId="1B0C91DB" w:rsidR="00774E28" w:rsidRPr="00711885" w:rsidRDefault="00C96277" w:rsidP="00774E28">
            <w:pPr>
              <w:spacing w:line="400" w:lineRule="exact"/>
              <w:jc w:val="both"/>
              <w:rPr>
                <w:rFonts w:ascii="微軟正黑體" w:eastAsia="微軟正黑體" w:hAnsi="微軟正黑體"/>
                <w:b/>
              </w:rPr>
            </w:pPr>
            <w:r w:rsidRPr="00711885">
              <w:rPr>
                <w:rFonts w:ascii="微軟正黑體" w:eastAsia="微軟正黑體" w:hAnsi="微軟正黑體" w:hint="eastAsia"/>
                <w:b/>
              </w:rPr>
              <w:t>加拿大</w:t>
            </w:r>
            <w:r w:rsidR="00774E28" w:rsidRPr="00711885">
              <w:rPr>
                <w:rFonts w:ascii="微軟正黑體" w:eastAsia="微軟正黑體" w:hAnsi="微軟正黑體" w:hint="eastAsia"/>
                <w:b/>
              </w:rPr>
              <w:t>反傾銷調查</w:t>
            </w:r>
            <w:r w:rsidR="003D7E49" w:rsidRPr="00711885">
              <w:rPr>
                <w:rFonts w:ascii="微軟正黑體" w:eastAsia="微軟正黑體" w:hAnsi="微軟正黑體" w:hint="eastAsia"/>
                <w:b/>
              </w:rPr>
              <w:t>及各項複查實務</w:t>
            </w:r>
          </w:p>
          <w:p w14:paraId="2F11FDBE" w14:textId="77777777" w:rsidR="00AA55F3" w:rsidRDefault="00774E28" w:rsidP="00774E28">
            <w:pPr>
              <w:adjustRightInd w:val="0"/>
              <w:snapToGrid w:val="0"/>
              <w:spacing w:line="200" w:lineRule="atLeast"/>
              <w:jc w:val="both"/>
              <w:rPr>
                <w:rFonts w:ascii="微軟正黑體" w:eastAsia="微軟正黑體" w:hAnsi="微軟正黑體"/>
                <w:bCs/>
              </w:rPr>
            </w:pPr>
            <w:r>
              <w:rPr>
                <w:rFonts w:ascii="微軟正黑體" w:eastAsia="微軟正黑體" w:hAnsi="微軟正黑體" w:hint="eastAsia"/>
                <w:bCs/>
              </w:rPr>
              <w:t>主講人：</w:t>
            </w:r>
          </w:p>
          <w:p w14:paraId="385F0009" w14:textId="29514D5F" w:rsidR="00774E28" w:rsidRDefault="00774E28" w:rsidP="00774E28">
            <w:pPr>
              <w:adjustRightInd w:val="0"/>
              <w:snapToGrid w:val="0"/>
              <w:spacing w:line="200" w:lineRule="atLeast"/>
              <w:jc w:val="both"/>
              <w:rPr>
                <w:rFonts w:ascii="微軟正黑體" w:eastAsia="微軟正黑體" w:hAnsi="微軟正黑體"/>
                <w:bCs/>
              </w:rPr>
            </w:pPr>
            <w:r w:rsidRPr="00C837A3">
              <w:rPr>
                <w:rFonts w:ascii="微軟正黑體" w:eastAsia="微軟正黑體" w:hAnsi="微軟正黑體" w:hint="eastAsia"/>
                <w:bCs/>
              </w:rPr>
              <w:t>理律法律事務所</w:t>
            </w:r>
          </w:p>
          <w:p w14:paraId="107C214B" w14:textId="36BB1EAB" w:rsidR="00DD6E10" w:rsidRPr="00DD6E10" w:rsidRDefault="00DD6E10" w:rsidP="00774E28">
            <w:pPr>
              <w:adjustRightInd w:val="0"/>
              <w:snapToGrid w:val="0"/>
              <w:spacing w:line="200" w:lineRule="atLeast"/>
              <w:jc w:val="both"/>
              <w:rPr>
                <w:rFonts w:ascii="微軟正黑體" w:eastAsia="微軟正黑體" w:hAnsi="微軟正黑體"/>
                <w:bCs/>
              </w:rPr>
            </w:pPr>
            <w:r w:rsidRPr="00DD6E10">
              <w:rPr>
                <w:rFonts w:ascii="微軟正黑體" w:eastAsia="微軟正黑體" w:hAnsi="微軟正黑體" w:hint="eastAsia"/>
                <w:bCs/>
              </w:rPr>
              <w:t>陳</w:t>
            </w:r>
            <w:proofErr w:type="gramStart"/>
            <w:r w:rsidRPr="00DD6E10">
              <w:rPr>
                <w:rFonts w:ascii="微軟正黑體" w:eastAsia="微軟正黑體" w:hAnsi="微軟正黑體" w:hint="eastAsia"/>
                <w:bCs/>
              </w:rPr>
              <w:t>俋孜</w:t>
            </w:r>
            <w:proofErr w:type="gramEnd"/>
            <w:r w:rsidRPr="00DD6E10">
              <w:rPr>
                <w:rFonts w:ascii="微軟正黑體" w:eastAsia="微軟正黑體" w:hAnsi="微軟正黑體" w:hint="eastAsia"/>
                <w:bCs/>
              </w:rPr>
              <w:t>律師</w:t>
            </w:r>
          </w:p>
          <w:p w14:paraId="1F2A0806" w14:textId="7F27CEAC" w:rsidR="00DB521F" w:rsidRDefault="00DB521F" w:rsidP="00774E28">
            <w:pPr>
              <w:pStyle w:val="a3"/>
              <w:spacing w:afterLines="0" w:line="400" w:lineRule="exact"/>
              <w:jc w:val="both"/>
            </w:pPr>
          </w:p>
        </w:tc>
      </w:tr>
      <w:tr w:rsidR="00C94BA1" w14:paraId="53284CB5" w14:textId="77777777" w:rsidTr="00C94BA1">
        <w:trPr>
          <w:trHeight w:val="561"/>
        </w:trPr>
        <w:tc>
          <w:tcPr>
            <w:tcW w:w="843" w:type="pct"/>
            <w:tcBorders>
              <w:top w:val="single" w:sz="4" w:space="0" w:color="auto"/>
              <w:left w:val="single" w:sz="4" w:space="0" w:color="auto"/>
              <w:bottom w:val="single" w:sz="4" w:space="0" w:color="auto"/>
              <w:right w:val="single" w:sz="4" w:space="0" w:color="auto"/>
            </w:tcBorders>
            <w:vAlign w:val="center"/>
            <w:hideMark/>
          </w:tcPr>
          <w:p w14:paraId="6F7AB03F" w14:textId="77777777" w:rsidR="00C94BA1" w:rsidRDefault="00C94BA1" w:rsidP="00243224">
            <w:pPr>
              <w:spacing w:line="400" w:lineRule="exact"/>
              <w:jc w:val="center"/>
              <w:rPr>
                <w:rFonts w:ascii="微軟正黑體" w:eastAsia="微軟正黑體" w:hAnsi="微軟正黑體"/>
              </w:rPr>
            </w:pPr>
            <w:r>
              <w:rPr>
                <w:rFonts w:ascii="微軟正黑體" w:eastAsia="微軟正黑體" w:hAnsi="微軟正黑體" w:hint="eastAsia"/>
              </w:rPr>
              <w:t>12:00-13:30</w:t>
            </w:r>
          </w:p>
        </w:tc>
        <w:tc>
          <w:tcPr>
            <w:tcW w:w="4157" w:type="pct"/>
            <w:gridSpan w:val="2"/>
            <w:tcBorders>
              <w:top w:val="single" w:sz="4" w:space="0" w:color="auto"/>
              <w:left w:val="single" w:sz="4" w:space="0" w:color="auto"/>
              <w:bottom w:val="single" w:sz="4" w:space="0" w:color="auto"/>
              <w:right w:val="single" w:sz="4" w:space="0" w:color="auto"/>
            </w:tcBorders>
            <w:vAlign w:val="center"/>
            <w:hideMark/>
          </w:tcPr>
          <w:p w14:paraId="31A64816" w14:textId="42FF114B" w:rsidR="00C94BA1" w:rsidRDefault="00C94BA1" w:rsidP="00C94BA1">
            <w:pPr>
              <w:spacing w:line="400" w:lineRule="exact"/>
              <w:jc w:val="center"/>
              <w:rPr>
                <w:rFonts w:ascii="微軟正黑體" w:eastAsia="微軟正黑體" w:hAnsi="微軟正黑體"/>
                <w:b/>
              </w:rPr>
            </w:pPr>
            <w:r>
              <w:rPr>
                <w:rFonts w:ascii="微軟正黑體" w:eastAsia="微軟正黑體" w:hAnsi="微軟正黑體" w:hint="eastAsia"/>
                <w:b/>
              </w:rPr>
              <w:t>午餐</w:t>
            </w:r>
          </w:p>
        </w:tc>
      </w:tr>
      <w:tr w:rsidR="00DB521F" w14:paraId="4AAFDA42" w14:textId="77777777" w:rsidTr="00C94BA1">
        <w:trPr>
          <w:cantSplit/>
          <w:trHeight w:val="1689"/>
        </w:trPr>
        <w:tc>
          <w:tcPr>
            <w:tcW w:w="843" w:type="pct"/>
            <w:tcBorders>
              <w:top w:val="single" w:sz="4" w:space="0" w:color="auto"/>
              <w:left w:val="single" w:sz="4" w:space="0" w:color="auto"/>
              <w:bottom w:val="single" w:sz="4" w:space="0" w:color="auto"/>
              <w:right w:val="single" w:sz="4" w:space="0" w:color="auto"/>
            </w:tcBorders>
            <w:vAlign w:val="center"/>
            <w:hideMark/>
          </w:tcPr>
          <w:p w14:paraId="4C1397FD" w14:textId="77777777" w:rsidR="00DB521F" w:rsidRDefault="00DB521F" w:rsidP="00243224">
            <w:pPr>
              <w:spacing w:line="400" w:lineRule="exact"/>
              <w:jc w:val="center"/>
              <w:rPr>
                <w:rFonts w:ascii="微軟正黑體" w:eastAsia="微軟正黑體" w:hAnsi="微軟正黑體"/>
              </w:rPr>
            </w:pPr>
            <w:r>
              <w:rPr>
                <w:rFonts w:ascii="微軟正黑體" w:eastAsia="微軟正黑體" w:hAnsi="微軟正黑體" w:hint="eastAsia"/>
              </w:rPr>
              <w:t>13:30-15:00</w:t>
            </w:r>
          </w:p>
        </w:tc>
        <w:tc>
          <w:tcPr>
            <w:tcW w:w="1972" w:type="pct"/>
            <w:tcBorders>
              <w:top w:val="single" w:sz="4" w:space="0" w:color="auto"/>
              <w:left w:val="single" w:sz="4" w:space="0" w:color="auto"/>
              <w:bottom w:val="single" w:sz="4" w:space="0" w:color="auto"/>
              <w:right w:val="single" w:sz="4" w:space="0" w:color="auto"/>
            </w:tcBorders>
            <w:vAlign w:val="center"/>
          </w:tcPr>
          <w:p w14:paraId="75F29A8C" w14:textId="618BA2DA" w:rsidR="006B43AA" w:rsidRPr="00711885" w:rsidRDefault="006B43AA" w:rsidP="00C94BA1">
            <w:pPr>
              <w:spacing w:line="400" w:lineRule="exact"/>
              <w:jc w:val="both"/>
              <w:rPr>
                <w:rFonts w:ascii="微軟正黑體" w:eastAsia="微軟正黑體" w:hAnsi="微軟正黑體"/>
                <w:b/>
              </w:rPr>
            </w:pPr>
            <w:r w:rsidRPr="00711885">
              <w:rPr>
                <w:rFonts w:ascii="微軟正黑體" w:eastAsia="微軟正黑體" w:hAnsi="微軟正黑體" w:hint="eastAsia"/>
                <w:b/>
              </w:rPr>
              <w:t>歐盟</w:t>
            </w:r>
            <w:r w:rsidR="003D7E49" w:rsidRPr="00711885">
              <w:rPr>
                <w:rFonts w:ascii="微軟正黑體" w:eastAsia="微軟正黑體" w:hAnsi="微軟正黑體" w:hint="eastAsia"/>
                <w:b/>
              </w:rPr>
              <w:t>反傾銷調查最新實務</w:t>
            </w:r>
          </w:p>
          <w:p w14:paraId="13226389" w14:textId="77777777" w:rsidR="00AA55F3" w:rsidRDefault="006B43AA" w:rsidP="00C94BA1">
            <w:pPr>
              <w:autoSpaceDE w:val="0"/>
              <w:autoSpaceDN w:val="0"/>
              <w:adjustRightInd w:val="0"/>
              <w:snapToGrid w:val="0"/>
              <w:spacing w:line="200" w:lineRule="atLeast"/>
              <w:jc w:val="both"/>
              <w:rPr>
                <w:rFonts w:ascii="微軟正黑體" w:eastAsia="微軟正黑體" w:hAnsi="微軟正黑體"/>
              </w:rPr>
            </w:pPr>
            <w:r>
              <w:rPr>
                <w:rFonts w:ascii="微軟正黑體" w:eastAsia="微軟正黑體" w:hAnsi="微軟正黑體" w:hint="eastAsia"/>
                <w:bCs/>
              </w:rPr>
              <w:t>主講人</w:t>
            </w:r>
            <w:r>
              <w:rPr>
                <w:rFonts w:ascii="微軟正黑體" w:eastAsia="微軟正黑體" w:hAnsi="微軟正黑體" w:hint="eastAsia"/>
              </w:rPr>
              <w:t>：</w:t>
            </w:r>
          </w:p>
          <w:p w14:paraId="47890E54" w14:textId="1E35DB14" w:rsidR="00DB521F" w:rsidRDefault="00092B35" w:rsidP="00C94BA1">
            <w:pPr>
              <w:autoSpaceDE w:val="0"/>
              <w:autoSpaceDN w:val="0"/>
              <w:adjustRightInd w:val="0"/>
              <w:snapToGrid w:val="0"/>
              <w:spacing w:line="200" w:lineRule="atLeast"/>
              <w:jc w:val="both"/>
              <w:rPr>
                <w:rFonts w:ascii="微軟正黑體" w:eastAsia="微軟正黑體" w:hAnsi="微軟正黑體" w:cs="DFKaiShu-SB-Estd-BF"/>
                <w:kern w:val="0"/>
              </w:rPr>
            </w:pPr>
            <w:r w:rsidRPr="006B42E7">
              <w:rPr>
                <w:rFonts w:ascii="微軟正黑體" w:eastAsia="微軟正黑體" w:hAnsi="微軟正黑體" w:cs="DFKaiShu-SB-Estd-BF" w:hint="eastAsia"/>
                <w:kern w:val="0"/>
              </w:rPr>
              <w:t>比利時</w:t>
            </w:r>
            <w:r w:rsidRPr="006B42E7">
              <w:rPr>
                <w:rFonts w:ascii="微軟正黑體" w:eastAsia="微軟正黑體" w:hAnsi="微軟正黑體" w:cs="Candara"/>
                <w:kern w:val="0"/>
              </w:rPr>
              <w:t>VAN BAEL &amp; BELLIS法律</w:t>
            </w:r>
            <w:r w:rsidRPr="006B42E7">
              <w:rPr>
                <w:rFonts w:ascii="微軟正黑體" w:eastAsia="微軟正黑體" w:hAnsi="微軟正黑體" w:cs="DFKaiShu-SB-Estd-BF" w:hint="eastAsia"/>
                <w:kern w:val="0"/>
              </w:rPr>
              <w:t>事務所</w:t>
            </w:r>
          </w:p>
          <w:p w14:paraId="309C839A" w14:textId="670CE71F" w:rsidR="003D7E49" w:rsidRPr="00960ED8" w:rsidRDefault="003D7E49" w:rsidP="00C94BA1">
            <w:pPr>
              <w:autoSpaceDE w:val="0"/>
              <w:autoSpaceDN w:val="0"/>
              <w:adjustRightInd w:val="0"/>
              <w:snapToGrid w:val="0"/>
              <w:spacing w:line="200" w:lineRule="atLeast"/>
              <w:jc w:val="both"/>
              <w:rPr>
                <w:rFonts w:ascii="微軟正黑體" w:eastAsia="微軟正黑體" w:hAnsi="微軟正黑體"/>
                <w:bCs/>
              </w:rPr>
            </w:pPr>
            <w:r>
              <w:rPr>
                <w:rFonts w:ascii="微軟正黑體" w:eastAsia="微軟正黑體" w:hAnsi="微軟正黑體" w:cs="DFKaiShu-SB-Estd-BF" w:hint="eastAsia"/>
                <w:kern w:val="0"/>
              </w:rPr>
              <w:t>羅培方律師</w:t>
            </w:r>
          </w:p>
        </w:tc>
        <w:tc>
          <w:tcPr>
            <w:tcW w:w="2185" w:type="pct"/>
            <w:tcBorders>
              <w:top w:val="single" w:sz="4" w:space="0" w:color="auto"/>
              <w:left w:val="single" w:sz="4" w:space="0" w:color="auto"/>
              <w:bottom w:val="single" w:sz="4" w:space="0" w:color="auto"/>
              <w:right w:val="single" w:sz="4" w:space="0" w:color="auto"/>
            </w:tcBorders>
            <w:vAlign w:val="center"/>
            <w:hideMark/>
          </w:tcPr>
          <w:p w14:paraId="6311BAB1" w14:textId="77777777" w:rsidR="00DB521F" w:rsidRPr="00711885" w:rsidRDefault="004D4273" w:rsidP="00711885">
            <w:pPr>
              <w:spacing w:line="400" w:lineRule="exact"/>
              <w:jc w:val="both"/>
              <w:rPr>
                <w:rFonts w:ascii="微軟正黑體" w:eastAsia="微軟正黑體" w:hAnsi="微軟正黑體"/>
                <w:b/>
              </w:rPr>
            </w:pPr>
            <w:r w:rsidRPr="00711885">
              <w:rPr>
                <w:rFonts w:ascii="微軟正黑體" w:eastAsia="微軟正黑體" w:hAnsi="微軟正黑體" w:hint="eastAsia"/>
                <w:b/>
              </w:rPr>
              <w:t>廠商應訴經驗分享</w:t>
            </w:r>
          </w:p>
          <w:p w14:paraId="61CA0530" w14:textId="77777777" w:rsidR="00AA55F3" w:rsidRDefault="004D4273" w:rsidP="008A064E">
            <w:pPr>
              <w:widowControl/>
              <w:jc w:val="both"/>
              <w:textAlignment w:val="baseline"/>
              <w:outlineLvl w:val="0"/>
              <w:rPr>
                <w:rFonts w:ascii="微軟正黑體" w:eastAsia="微軟正黑體" w:hAnsi="微軟正黑體"/>
                <w:b/>
              </w:rPr>
            </w:pPr>
            <w:r>
              <w:rPr>
                <w:rFonts w:ascii="微軟正黑體" w:eastAsia="微軟正黑體" w:hAnsi="微軟正黑體" w:hint="eastAsia"/>
              </w:rPr>
              <w:t>主講人</w:t>
            </w:r>
            <w:r w:rsidRPr="00AF0D71">
              <w:rPr>
                <w:rFonts w:ascii="微軟正黑體" w:eastAsia="微軟正黑體" w:hAnsi="微軟正黑體" w:hint="eastAsia"/>
                <w:b/>
              </w:rPr>
              <w:t>：</w:t>
            </w:r>
          </w:p>
          <w:p w14:paraId="52AAE571" w14:textId="7597F61F" w:rsidR="004D4273" w:rsidRPr="0057750D" w:rsidRDefault="00AF0D71" w:rsidP="008A064E">
            <w:pPr>
              <w:widowControl/>
              <w:jc w:val="both"/>
              <w:textAlignment w:val="baseline"/>
              <w:outlineLvl w:val="0"/>
              <w:rPr>
                <w:rFonts w:ascii="微軟正黑體" w:eastAsia="微軟正黑體" w:hAnsi="微軟正黑體"/>
                <w:bCs/>
              </w:rPr>
            </w:pPr>
            <w:r w:rsidRPr="0057750D">
              <w:rPr>
                <w:rFonts w:ascii="微軟正黑體" w:eastAsia="微軟正黑體" w:hAnsi="微軟正黑體"/>
                <w:bCs/>
              </w:rPr>
              <w:t>中國鋼鐵股份有限公司</w:t>
            </w:r>
          </w:p>
          <w:p w14:paraId="455AE27E" w14:textId="67565216" w:rsidR="00AA55F3" w:rsidRDefault="00AA55F3" w:rsidP="008A064E">
            <w:pPr>
              <w:widowControl/>
              <w:jc w:val="both"/>
              <w:textAlignment w:val="baseline"/>
              <w:outlineLvl w:val="0"/>
              <w:rPr>
                <w:rFonts w:ascii="微軟正黑體" w:eastAsia="微軟正黑體" w:hAnsi="微軟正黑體"/>
              </w:rPr>
            </w:pPr>
            <w:r w:rsidRPr="00AA55F3">
              <w:rPr>
                <w:rFonts w:ascii="微軟正黑體" w:eastAsia="微軟正黑體" w:hAnsi="微軟正黑體" w:hint="eastAsia"/>
              </w:rPr>
              <w:t>劉香吟管理師</w:t>
            </w:r>
          </w:p>
        </w:tc>
      </w:tr>
      <w:tr w:rsidR="00C94BA1" w14:paraId="2DE807E7" w14:textId="77777777" w:rsidTr="00C94BA1">
        <w:trPr>
          <w:cantSplit/>
          <w:trHeight w:val="551"/>
        </w:trPr>
        <w:tc>
          <w:tcPr>
            <w:tcW w:w="843" w:type="pct"/>
            <w:tcBorders>
              <w:top w:val="single" w:sz="4" w:space="0" w:color="auto"/>
              <w:left w:val="single" w:sz="4" w:space="0" w:color="auto"/>
              <w:bottom w:val="single" w:sz="4" w:space="0" w:color="auto"/>
              <w:right w:val="single" w:sz="4" w:space="0" w:color="auto"/>
            </w:tcBorders>
            <w:vAlign w:val="center"/>
            <w:hideMark/>
          </w:tcPr>
          <w:p w14:paraId="5754F1B0" w14:textId="77777777" w:rsidR="00C94BA1" w:rsidRDefault="00C94BA1" w:rsidP="00243224">
            <w:pPr>
              <w:spacing w:line="400" w:lineRule="exact"/>
              <w:jc w:val="center"/>
              <w:rPr>
                <w:rFonts w:ascii="微軟正黑體" w:eastAsia="微軟正黑體" w:hAnsi="微軟正黑體"/>
              </w:rPr>
            </w:pPr>
            <w:r>
              <w:rPr>
                <w:rFonts w:ascii="微軟正黑體" w:eastAsia="微軟正黑體" w:hAnsi="微軟正黑體" w:hint="eastAsia"/>
              </w:rPr>
              <w:t>15:00-15:15</w:t>
            </w:r>
          </w:p>
        </w:tc>
        <w:tc>
          <w:tcPr>
            <w:tcW w:w="4157" w:type="pct"/>
            <w:gridSpan w:val="2"/>
            <w:tcBorders>
              <w:top w:val="single" w:sz="4" w:space="0" w:color="auto"/>
              <w:left w:val="single" w:sz="4" w:space="0" w:color="auto"/>
              <w:bottom w:val="single" w:sz="4" w:space="0" w:color="auto"/>
              <w:right w:val="single" w:sz="4" w:space="0" w:color="auto"/>
            </w:tcBorders>
            <w:vAlign w:val="center"/>
            <w:hideMark/>
          </w:tcPr>
          <w:p w14:paraId="63617C3C" w14:textId="0F02D347" w:rsidR="00C94BA1" w:rsidRDefault="00C94BA1" w:rsidP="00C94BA1">
            <w:pPr>
              <w:spacing w:line="400" w:lineRule="exact"/>
              <w:jc w:val="center"/>
              <w:rPr>
                <w:rFonts w:ascii="微軟正黑體" w:eastAsia="微軟正黑體" w:hAnsi="微軟正黑體"/>
                <w:b/>
                <w:bCs/>
              </w:rPr>
            </w:pPr>
            <w:r>
              <w:rPr>
                <w:rFonts w:ascii="微軟正黑體" w:eastAsia="微軟正黑體" w:hAnsi="微軟正黑體" w:hint="eastAsia"/>
                <w:b/>
              </w:rPr>
              <w:t>休息</w:t>
            </w:r>
          </w:p>
        </w:tc>
      </w:tr>
      <w:tr w:rsidR="00DB521F" w14:paraId="027E2B30" w14:textId="77777777" w:rsidTr="00C94BA1">
        <w:trPr>
          <w:cantSplit/>
          <w:trHeight w:val="1565"/>
        </w:trPr>
        <w:tc>
          <w:tcPr>
            <w:tcW w:w="843" w:type="pct"/>
            <w:tcBorders>
              <w:top w:val="single" w:sz="4" w:space="0" w:color="auto"/>
              <w:left w:val="single" w:sz="4" w:space="0" w:color="auto"/>
              <w:bottom w:val="single" w:sz="4" w:space="0" w:color="auto"/>
              <w:right w:val="single" w:sz="4" w:space="0" w:color="auto"/>
            </w:tcBorders>
            <w:vAlign w:val="center"/>
            <w:hideMark/>
          </w:tcPr>
          <w:p w14:paraId="59FA64B1" w14:textId="77777777" w:rsidR="00B6338B" w:rsidRDefault="0068562C" w:rsidP="00243224">
            <w:pPr>
              <w:spacing w:line="400" w:lineRule="exact"/>
              <w:jc w:val="center"/>
              <w:rPr>
                <w:rFonts w:ascii="微軟正黑體" w:eastAsia="微軟正黑體" w:hAnsi="微軟正黑體"/>
              </w:rPr>
            </w:pPr>
            <w:r>
              <w:rPr>
                <w:rFonts w:ascii="微軟正黑體" w:eastAsia="微軟正黑體" w:hAnsi="微軟正黑體" w:hint="eastAsia"/>
              </w:rPr>
              <w:t>1</w:t>
            </w:r>
            <w:r>
              <w:rPr>
                <w:rFonts w:ascii="微軟正黑體" w:eastAsia="微軟正黑體" w:hAnsi="微軟正黑體"/>
              </w:rPr>
              <w:t>5:15-1</w:t>
            </w:r>
            <w:r w:rsidR="008C515A">
              <w:rPr>
                <w:rFonts w:ascii="微軟正黑體" w:eastAsia="微軟正黑體" w:hAnsi="微軟正黑體"/>
              </w:rPr>
              <w:t>6</w:t>
            </w:r>
            <w:r>
              <w:rPr>
                <w:rFonts w:ascii="微軟正黑體" w:eastAsia="微軟正黑體" w:hAnsi="微軟正黑體"/>
              </w:rPr>
              <w:t>:45</w:t>
            </w:r>
          </w:p>
          <w:p w14:paraId="75F5B09D" w14:textId="13E1CDBB" w:rsidR="00667389" w:rsidRDefault="00667389" w:rsidP="00667389">
            <w:pPr>
              <w:spacing w:line="400" w:lineRule="exact"/>
              <w:rPr>
                <w:rFonts w:ascii="微軟正黑體" w:eastAsia="微軟正黑體" w:hAnsi="微軟正黑體"/>
              </w:rPr>
            </w:pPr>
            <w:r>
              <w:rPr>
                <w:rFonts w:ascii="微軟正黑體" w:eastAsia="微軟正黑體" w:hAnsi="微軟正黑體"/>
              </w:rPr>
              <w:t>(</w:t>
            </w:r>
            <w:r w:rsidR="000972D4">
              <w:rPr>
                <w:rFonts w:ascii="微軟正黑體" w:eastAsia="微軟正黑體" w:hAnsi="微軟正黑體" w:hint="eastAsia"/>
              </w:rPr>
              <w:t>10/2</w:t>
            </w:r>
            <w:r w:rsidR="002C647C">
              <w:rPr>
                <w:rFonts w:ascii="微軟正黑體" w:eastAsia="微軟正黑體" w:hAnsi="微軟正黑體" w:hint="eastAsia"/>
              </w:rPr>
              <w:t xml:space="preserve">0 </w:t>
            </w:r>
            <w:r>
              <w:rPr>
                <w:rFonts w:ascii="微軟正黑體" w:eastAsia="微軟正黑體" w:hAnsi="微軟正黑體" w:hint="eastAsia"/>
              </w:rPr>
              <w:t>15:15-1</w:t>
            </w:r>
            <w:r>
              <w:rPr>
                <w:rFonts w:ascii="微軟正黑體" w:eastAsia="微軟正黑體" w:hAnsi="微軟正黑體"/>
              </w:rPr>
              <w:t>5</w:t>
            </w:r>
            <w:r>
              <w:rPr>
                <w:rFonts w:ascii="微軟正黑體" w:eastAsia="微軟正黑體" w:hAnsi="微軟正黑體" w:hint="eastAsia"/>
              </w:rPr>
              <w:t>:</w:t>
            </w:r>
            <w:r>
              <w:rPr>
                <w:rFonts w:ascii="微軟正黑體" w:eastAsia="微軟正黑體" w:hAnsi="微軟正黑體"/>
              </w:rPr>
              <w:t>45)</w:t>
            </w:r>
          </w:p>
          <w:p w14:paraId="3983F74B" w14:textId="05F66E84" w:rsidR="00667389" w:rsidRDefault="00667389" w:rsidP="00243224">
            <w:pPr>
              <w:spacing w:line="400" w:lineRule="exact"/>
              <w:jc w:val="center"/>
              <w:rPr>
                <w:rFonts w:ascii="微軟正黑體" w:eastAsia="微軟正黑體" w:hAnsi="微軟正黑體"/>
              </w:rPr>
            </w:pPr>
          </w:p>
        </w:tc>
        <w:tc>
          <w:tcPr>
            <w:tcW w:w="1972" w:type="pct"/>
            <w:tcBorders>
              <w:top w:val="single" w:sz="4" w:space="0" w:color="auto"/>
              <w:left w:val="single" w:sz="4" w:space="0" w:color="auto"/>
              <w:bottom w:val="single" w:sz="4" w:space="0" w:color="auto"/>
              <w:right w:val="single" w:sz="4" w:space="0" w:color="auto"/>
            </w:tcBorders>
            <w:vAlign w:val="center"/>
            <w:hideMark/>
          </w:tcPr>
          <w:p w14:paraId="480AD8A6" w14:textId="374921BB" w:rsidR="00C94BA1" w:rsidRPr="00BD4BD8" w:rsidRDefault="00251C96" w:rsidP="00BD4BD8">
            <w:pPr>
              <w:spacing w:line="400" w:lineRule="exact"/>
              <w:rPr>
                <w:rFonts w:ascii="微軟正黑體" w:eastAsia="微軟正黑體" w:hAnsi="微軟正黑體" w:cs="DFKaiShu-SB-Estd-BF"/>
                <w:b/>
                <w:bCs/>
                <w:kern w:val="0"/>
              </w:rPr>
            </w:pPr>
            <w:r w:rsidRPr="00BD4BD8">
              <w:rPr>
                <w:rFonts w:ascii="微軟正黑體" w:eastAsia="微軟正黑體" w:hAnsi="微軟正黑體" w:cs="DFKaiShu-SB-Estd-BF" w:hint="eastAsia"/>
                <w:b/>
                <w:bCs/>
                <w:kern w:val="0"/>
              </w:rPr>
              <w:t>我國</w:t>
            </w:r>
            <w:r w:rsidR="004C3FF2" w:rsidRPr="00BD4BD8">
              <w:rPr>
                <w:rFonts w:ascii="微軟正黑體" w:eastAsia="微軟正黑體" w:hAnsi="微軟正黑體" w:cs="DFKaiShu-SB-Estd-BF" w:hint="eastAsia"/>
                <w:b/>
                <w:bCs/>
                <w:kern w:val="0"/>
              </w:rPr>
              <w:t>反傾銷申辦及調查實務</w:t>
            </w:r>
          </w:p>
          <w:p w14:paraId="545463F3" w14:textId="77777777" w:rsidR="00BD4BD8" w:rsidRPr="00BD4BD8" w:rsidRDefault="007F1C8E" w:rsidP="00BD4BD8">
            <w:pPr>
              <w:adjustRightInd w:val="0"/>
              <w:snapToGrid w:val="0"/>
              <w:spacing w:line="200" w:lineRule="atLeast"/>
              <w:rPr>
                <w:rFonts w:ascii="微軟正黑體" w:eastAsia="微軟正黑體" w:hAnsi="微軟正黑體" w:cs="DFKaiShu-SB-Estd-BF"/>
                <w:kern w:val="0"/>
              </w:rPr>
            </w:pPr>
            <w:r w:rsidRPr="00BD4BD8">
              <w:rPr>
                <w:rFonts w:ascii="微軟正黑體" w:eastAsia="微軟正黑體" w:hAnsi="微軟正黑體" w:cs="DFKaiShu-SB-Estd-BF" w:hint="eastAsia"/>
                <w:kern w:val="0"/>
              </w:rPr>
              <w:t>主講人：</w:t>
            </w:r>
          </w:p>
          <w:p w14:paraId="5C8D3965" w14:textId="46981B19" w:rsidR="003E30C8" w:rsidRPr="00BD4BD8" w:rsidRDefault="00DD6E10" w:rsidP="00BD4BD8">
            <w:pPr>
              <w:adjustRightInd w:val="0"/>
              <w:snapToGrid w:val="0"/>
              <w:spacing w:line="200" w:lineRule="atLeast"/>
              <w:rPr>
                <w:rFonts w:ascii="微軟正黑體" w:eastAsia="微軟正黑體" w:hAnsi="微軟正黑體" w:cs="DFKaiShu-SB-Estd-BF"/>
                <w:kern w:val="0"/>
              </w:rPr>
            </w:pPr>
            <w:r w:rsidRPr="00BD4BD8">
              <w:rPr>
                <w:rFonts w:ascii="微軟正黑體" w:eastAsia="微軟正黑體" w:hAnsi="微軟正黑體" w:cs="DFKaiShu-SB-Estd-BF" w:hint="eastAsia"/>
                <w:kern w:val="0"/>
              </w:rPr>
              <w:t>財政部</w:t>
            </w:r>
            <w:r w:rsidR="00AA4338" w:rsidRPr="00BD4BD8">
              <w:rPr>
                <w:rFonts w:ascii="微軟正黑體" w:eastAsia="微軟正黑體" w:hAnsi="微軟正黑體" w:cs="DFKaiShu-SB-Estd-BF" w:hint="eastAsia"/>
                <w:kern w:val="0"/>
              </w:rPr>
              <w:t>關務署</w:t>
            </w:r>
          </w:p>
          <w:p w14:paraId="2555E5A0" w14:textId="55CA2271" w:rsidR="00BD4BD8" w:rsidRPr="00BD4BD8" w:rsidRDefault="00BD4BD8" w:rsidP="00BD4BD8">
            <w:pPr>
              <w:adjustRightInd w:val="0"/>
              <w:snapToGrid w:val="0"/>
              <w:spacing w:line="200" w:lineRule="atLeast"/>
              <w:rPr>
                <w:rFonts w:ascii="微軟正黑體" w:eastAsia="微軟正黑體" w:hAnsi="微軟正黑體" w:cs="DFKaiShu-SB-Estd-BF"/>
                <w:kern w:val="0"/>
              </w:rPr>
            </w:pPr>
            <w:proofErr w:type="gramStart"/>
            <w:r w:rsidRPr="00BD4BD8">
              <w:rPr>
                <w:rFonts w:ascii="微軟正黑體" w:eastAsia="微軟正黑體" w:hAnsi="微軟正黑體" w:cs="DFKaiShu-SB-Estd-BF" w:hint="eastAsia"/>
                <w:kern w:val="0"/>
              </w:rPr>
              <w:t>謝子凡稽核</w:t>
            </w:r>
            <w:proofErr w:type="gramEnd"/>
          </w:p>
        </w:tc>
        <w:tc>
          <w:tcPr>
            <w:tcW w:w="2185" w:type="pct"/>
            <w:tcBorders>
              <w:top w:val="single" w:sz="4" w:space="0" w:color="auto"/>
              <w:left w:val="single" w:sz="4" w:space="0" w:color="auto"/>
              <w:bottom w:val="single" w:sz="4" w:space="0" w:color="auto"/>
              <w:right w:val="single" w:sz="4" w:space="0" w:color="auto"/>
            </w:tcBorders>
            <w:vAlign w:val="center"/>
          </w:tcPr>
          <w:p w14:paraId="05FA534C" w14:textId="50039E5B" w:rsidR="00A84735" w:rsidRPr="001075F7" w:rsidRDefault="00A84735" w:rsidP="00A84735">
            <w:pPr>
              <w:spacing w:line="400" w:lineRule="exact"/>
              <w:rPr>
                <w:rFonts w:ascii="微軟正黑體" w:eastAsia="微軟正黑體" w:hAnsi="微軟正黑體" w:cs="DFKaiShu-SB-Estd-BF"/>
                <w:b/>
                <w:bCs/>
                <w:kern w:val="0"/>
              </w:rPr>
            </w:pPr>
            <w:r>
              <w:rPr>
                <w:rFonts w:ascii="微軟正黑體" w:eastAsia="微軟正黑體" w:hAnsi="微軟正黑體" w:cs="DFKaiShu-SB-Estd-BF" w:hint="eastAsia"/>
                <w:b/>
                <w:bCs/>
                <w:kern w:val="0"/>
              </w:rPr>
              <w:t>反傾銷之應訴補助</w:t>
            </w:r>
            <w:r w:rsidRPr="001075F7">
              <w:rPr>
                <w:rFonts w:ascii="微軟正黑體" w:eastAsia="微軟正黑體" w:hAnsi="微軟正黑體" w:cs="DFKaiShu-SB-Estd-BF" w:hint="eastAsia"/>
                <w:b/>
                <w:bCs/>
                <w:kern w:val="0"/>
              </w:rPr>
              <w:t>申請與核銷</w:t>
            </w:r>
            <w:r w:rsidR="003D7E49">
              <w:rPr>
                <w:rFonts w:ascii="微軟正黑體" w:eastAsia="微軟正黑體" w:hAnsi="微軟正黑體" w:cs="DFKaiShu-SB-Estd-BF" w:hint="eastAsia"/>
                <w:b/>
                <w:bCs/>
                <w:kern w:val="0"/>
              </w:rPr>
              <w:t>最新規定</w:t>
            </w:r>
          </w:p>
          <w:p w14:paraId="6F5A40C8" w14:textId="77777777" w:rsidR="00A84735" w:rsidRPr="00D41B38" w:rsidRDefault="00A84735" w:rsidP="00A84735">
            <w:pPr>
              <w:spacing w:line="400" w:lineRule="exact"/>
              <w:rPr>
                <w:rFonts w:ascii="微軟正黑體" w:eastAsia="微軟正黑體" w:hAnsi="微軟正黑體" w:cs="DFKaiShu-SB-Estd-BF"/>
                <w:kern w:val="0"/>
              </w:rPr>
            </w:pPr>
            <w:r w:rsidRPr="00D41B38">
              <w:rPr>
                <w:rFonts w:ascii="微軟正黑體" w:eastAsia="微軟正黑體" w:hAnsi="微軟正黑體" w:cs="DFKaiShu-SB-Estd-BF" w:hint="eastAsia"/>
                <w:kern w:val="0"/>
              </w:rPr>
              <w:t>主講人：</w:t>
            </w:r>
          </w:p>
          <w:p w14:paraId="74741F01" w14:textId="77777777" w:rsidR="00A84735" w:rsidRDefault="00A84735" w:rsidP="00A84735">
            <w:pPr>
              <w:spacing w:line="400" w:lineRule="exact"/>
              <w:rPr>
                <w:rFonts w:ascii="微軟正黑體" w:eastAsia="微軟正黑體" w:hAnsi="微軟正黑體" w:cs="DFKaiShu-SB-Estd-BF"/>
                <w:kern w:val="0"/>
              </w:rPr>
            </w:pPr>
            <w:r w:rsidRPr="00D41B38">
              <w:rPr>
                <w:rFonts w:ascii="微軟正黑體" w:eastAsia="微軟正黑體" w:hAnsi="微軟正黑體" w:cs="DFKaiShu-SB-Estd-BF" w:hint="eastAsia"/>
                <w:kern w:val="0"/>
              </w:rPr>
              <w:t>經濟部國際貿易局</w:t>
            </w:r>
          </w:p>
          <w:p w14:paraId="66EF3982" w14:textId="25D66E5D" w:rsidR="00DB521F" w:rsidRPr="00C94BA1" w:rsidRDefault="00A84735" w:rsidP="00A84735">
            <w:pPr>
              <w:spacing w:line="400" w:lineRule="exact"/>
              <w:jc w:val="both"/>
              <w:rPr>
                <w:rFonts w:ascii="微軟正黑體" w:eastAsia="微軟正黑體" w:hAnsi="微軟正黑體"/>
              </w:rPr>
            </w:pPr>
            <w:r w:rsidRPr="00B263D5">
              <w:rPr>
                <w:rFonts w:ascii="微軟正黑體" w:eastAsia="微軟正黑體" w:hAnsi="微軟正黑體" w:hint="eastAsia"/>
              </w:rPr>
              <w:t>鄭悅庭科長</w:t>
            </w:r>
          </w:p>
        </w:tc>
      </w:tr>
    </w:tbl>
    <w:p w14:paraId="5D94BC0E" w14:textId="30553D35" w:rsidR="005C4602" w:rsidRDefault="005C4602" w:rsidP="005C4602">
      <w:pPr>
        <w:spacing w:beforeLines="50" w:before="180" w:afterLines="50" w:after="180" w:line="400" w:lineRule="exact"/>
        <w:rPr>
          <w:rFonts w:ascii="微軟正黑體" w:eastAsia="微軟正黑體" w:hAnsi="微軟正黑體"/>
          <w:b/>
          <w:bCs/>
        </w:rPr>
      </w:pPr>
      <w:r>
        <w:rPr>
          <w:rFonts w:ascii="微軟正黑體" w:eastAsia="微軟正黑體" w:hAnsi="微軟正黑體" w:hint="eastAsia"/>
          <w:b/>
          <w:bCs/>
        </w:rPr>
        <w:t>報名方式：</w:t>
      </w:r>
    </w:p>
    <w:p w14:paraId="532E2C98" w14:textId="77777777" w:rsidR="004B200D" w:rsidRDefault="004B200D" w:rsidP="004B200D">
      <w:pPr>
        <w:pStyle w:val="af1"/>
        <w:numPr>
          <w:ilvl w:val="0"/>
          <w:numId w:val="10"/>
        </w:numPr>
        <w:adjustRightInd w:val="0"/>
        <w:snapToGrid w:val="0"/>
        <w:spacing w:after="90" w:line="440" w:lineRule="exact"/>
        <w:ind w:leftChars="0"/>
        <w:rPr>
          <w:rFonts w:ascii="微軟正黑體" w:eastAsia="微軟正黑體" w:hAnsi="微軟正黑體"/>
        </w:rPr>
      </w:pPr>
      <w:r>
        <w:rPr>
          <w:rFonts w:ascii="微軟正黑體" w:eastAsia="微軟正黑體" w:hAnsi="微軟正黑體" w:hint="eastAsia"/>
        </w:rPr>
        <w:lastRenderedPageBreak/>
        <w:t>本研習營為免費參加，</w:t>
      </w:r>
      <w:proofErr w:type="gramStart"/>
      <w:r>
        <w:rPr>
          <w:rFonts w:ascii="微軟正黑體" w:eastAsia="微軟正黑體" w:hAnsi="微軟正黑體" w:hint="eastAsia"/>
        </w:rPr>
        <w:t>採線上</w:t>
      </w:r>
      <w:proofErr w:type="gramEnd"/>
      <w:r>
        <w:rPr>
          <w:rFonts w:ascii="微軟正黑體" w:eastAsia="微軟正黑體" w:hAnsi="微軟正黑體" w:hint="eastAsia"/>
        </w:rPr>
        <w:t>報名方式，請上本會國際經貿服務網</w:t>
      </w:r>
      <w:r>
        <w:rPr>
          <w:rFonts w:ascii="微軟正黑體" w:eastAsia="微軟正黑體" w:hAnsi="微軟正黑體" w:hint="eastAsia"/>
          <w:u w:val="single"/>
        </w:rPr>
        <w:t>https://</w:t>
      </w:r>
      <w:proofErr w:type="spellStart"/>
      <w:r>
        <w:rPr>
          <w:rFonts w:ascii="微軟正黑體" w:eastAsia="微軟正黑體" w:hAnsi="微軟正黑體" w:hint="eastAsia"/>
          <w:u w:val="single"/>
        </w:rPr>
        <w:t>wto.cnfi.org.tw</w:t>
      </w:r>
      <w:proofErr w:type="spellEnd"/>
      <w:r>
        <w:rPr>
          <w:rFonts w:ascii="微軟正黑體" w:eastAsia="微軟正黑體" w:hAnsi="微軟正黑體" w:hint="eastAsia"/>
          <w:u w:val="single"/>
        </w:rPr>
        <w:t>/</w:t>
      </w:r>
      <w:r>
        <w:rPr>
          <w:rFonts w:ascii="微軟正黑體" w:eastAsia="微軟正黑體" w:hAnsi="微軟正黑體" w:hint="eastAsia"/>
        </w:rPr>
        <w:t>於研討會項下點選本活動後進行報名。</w:t>
      </w:r>
    </w:p>
    <w:p w14:paraId="2D71A381" w14:textId="538A8968" w:rsidR="004B200D" w:rsidRDefault="005C4602" w:rsidP="004B200D">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為</w:t>
      </w:r>
      <w:r w:rsidR="004B200D" w:rsidRPr="003B5B6F">
        <w:rPr>
          <w:rFonts w:ascii="微軟正黑體" w:eastAsia="微軟正黑體" w:hAnsi="微軟正黑體" w:hint="eastAsia"/>
        </w:rPr>
        <w:t>防疫，本研習營「出席現場」之名額，限</w:t>
      </w:r>
      <w:r>
        <w:rPr>
          <w:rFonts w:ascii="微軟正黑體" w:eastAsia="微軟正黑體" w:hAnsi="微軟正黑體"/>
        </w:rPr>
        <w:t>3</w:t>
      </w:r>
      <w:r w:rsidR="004B200D">
        <w:rPr>
          <w:rFonts w:ascii="微軟正黑體" w:eastAsia="微軟正黑體" w:hAnsi="微軟正黑體"/>
        </w:rPr>
        <w:t>5</w:t>
      </w:r>
      <w:r w:rsidR="004B200D" w:rsidRPr="003B5B6F">
        <w:rPr>
          <w:rFonts w:ascii="微軟正黑體" w:eastAsia="微軟正黑體" w:hAnsi="微軟正黑體" w:hint="eastAsia"/>
        </w:rPr>
        <w:t>名，原則上一家公司以</w:t>
      </w:r>
      <w:r>
        <w:rPr>
          <w:rFonts w:ascii="微軟正黑體" w:eastAsia="微軟正黑體" w:hAnsi="微軟正黑體" w:hint="eastAsia"/>
        </w:rPr>
        <w:t>2</w:t>
      </w:r>
      <w:r w:rsidR="004B200D" w:rsidRPr="003B5B6F">
        <w:rPr>
          <w:rFonts w:ascii="微軟正黑體" w:eastAsia="微軟正黑體" w:hAnsi="微軟正黑體" w:hint="eastAsia"/>
        </w:rPr>
        <w:t>人參加實體課程為限，其餘請報名</w:t>
      </w:r>
      <w:proofErr w:type="gramStart"/>
      <w:r w:rsidR="004B200D" w:rsidRPr="003B5B6F">
        <w:rPr>
          <w:rFonts w:ascii="微軟正黑體" w:eastAsia="微軟正黑體" w:hAnsi="微軟正黑體" w:hint="eastAsia"/>
        </w:rPr>
        <w:t>觀看線上課程</w:t>
      </w:r>
      <w:proofErr w:type="gramEnd"/>
      <w:r w:rsidR="004B200D" w:rsidRPr="003B5B6F">
        <w:rPr>
          <w:rFonts w:ascii="微軟正黑體" w:eastAsia="微軟正黑體" w:hAnsi="微軟正黑體" w:hint="eastAsia"/>
        </w:rPr>
        <w:t>。「出席現場」名額額滿時，後續報名人員將另行通知改</w:t>
      </w:r>
      <w:proofErr w:type="gramStart"/>
      <w:r w:rsidR="004B200D" w:rsidRPr="003B5B6F">
        <w:rPr>
          <w:rFonts w:ascii="微軟正黑體" w:eastAsia="微軟正黑體" w:hAnsi="微軟正黑體" w:hint="eastAsia"/>
        </w:rPr>
        <w:t>為線上觀看</w:t>
      </w:r>
      <w:proofErr w:type="gramEnd"/>
      <w:r w:rsidR="004B200D" w:rsidRPr="003B5B6F">
        <w:rPr>
          <w:rFonts w:ascii="微軟正黑體" w:eastAsia="微軟正黑體" w:hAnsi="微軟正黑體" w:hint="eastAsia"/>
        </w:rPr>
        <w:t>方式參與。</w:t>
      </w:r>
    </w:p>
    <w:p w14:paraId="7B9A4EFF" w14:textId="77777777" w:rsidR="004B200D" w:rsidRDefault="004B200D" w:rsidP="004B200D">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本會保有審核參加名單之權利。</w:t>
      </w:r>
    </w:p>
    <w:p w14:paraId="69D5833F" w14:textId="77777777" w:rsidR="004B200D" w:rsidRDefault="004B200D" w:rsidP="004B200D">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報名「</w:t>
      </w:r>
      <w:proofErr w:type="gramStart"/>
      <w:r>
        <w:rPr>
          <w:rFonts w:ascii="微軟正黑體" w:eastAsia="微軟正黑體" w:hAnsi="微軟正黑體" w:hint="eastAsia"/>
        </w:rPr>
        <w:t>線上觀看</w:t>
      </w:r>
      <w:proofErr w:type="gramEnd"/>
      <w:r>
        <w:rPr>
          <w:rFonts w:ascii="微軟正黑體" w:eastAsia="微軟正黑體" w:hAnsi="微軟正黑體" w:hint="eastAsia"/>
        </w:rPr>
        <w:t>」者，本會將於活動前2天，提供會議連結網址，請留意信件。</w:t>
      </w:r>
    </w:p>
    <w:p w14:paraId="3F18F668" w14:textId="77777777" w:rsidR="004B200D" w:rsidRDefault="004B200D" w:rsidP="004B200D">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本案連絡人：詹雅雯、</w:t>
      </w:r>
      <w:proofErr w:type="gramStart"/>
      <w:r>
        <w:rPr>
          <w:rFonts w:ascii="微軟正黑體" w:eastAsia="微軟正黑體" w:hAnsi="微軟正黑體" w:hint="eastAsia"/>
        </w:rPr>
        <w:t>于</w:t>
      </w:r>
      <w:proofErr w:type="gramEnd"/>
      <w:r>
        <w:rPr>
          <w:rFonts w:ascii="微軟正黑體" w:eastAsia="微軟正黑體" w:hAnsi="微軟正黑體" w:hint="eastAsia"/>
        </w:rPr>
        <w:t>心</w:t>
      </w:r>
      <w:proofErr w:type="gramStart"/>
      <w:r>
        <w:rPr>
          <w:rFonts w:ascii="微軟正黑體" w:eastAsia="微軟正黑體" w:hAnsi="微軟正黑體" w:hint="eastAsia"/>
        </w:rPr>
        <w:t>怡</w:t>
      </w:r>
      <w:proofErr w:type="gramEnd"/>
      <w:r>
        <w:rPr>
          <w:rFonts w:ascii="微軟正黑體" w:eastAsia="微軟正黑體" w:hAnsi="微軟正黑體" w:hint="eastAsia"/>
        </w:rPr>
        <w:t xml:space="preserve"> 電話：02-27033500#197、178</w:t>
      </w:r>
    </w:p>
    <w:p w14:paraId="57DDCB14" w14:textId="05A12F4F" w:rsidR="009827FD" w:rsidRPr="004B200D" w:rsidRDefault="009827FD" w:rsidP="009827FD">
      <w:pPr>
        <w:spacing w:line="400" w:lineRule="exact"/>
        <w:rPr>
          <w:rFonts w:ascii="微軟正黑體" w:eastAsia="微軟正黑體" w:hAnsi="微軟正黑體"/>
          <w:b/>
          <w:bCs/>
        </w:rPr>
      </w:pPr>
    </w:p>
    <w:sectPr w:rsidR="009827FD" w:rsidRPr="004B200D" w:rsidSect="006B42E7">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876E" w14:textId="77777777" w:rsidR="00566737" w:rsidRDefault="00566737" w:rsidP="0033501F">
      <w:r>
        <w:separator/>
      </w:r>
    </w:p>
  </w:endnote>
  <w:endnote w:type="continuationSeparator" w:id="0">
    <w:p w14:paraId="18C15989" w14:textId="77777777" w:rsidR="00566737" w:rsidRDefault="00566737" w:rsidP="003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9263" w14:textId="77777777" w:rsidR="00566737" w:rsidRDefault="00566737" w:rsidP="0033501F">
      <w:r>
        <w:separator/>
      </w:r>
    </w:p>
  </w:footnote>
  <w:footnote w:type="continuationSeparator" w:id="0">
    <w:p w14:paraId="55F139BE" w14:textId="77777777" w:rsidR="00566737" w:rsidRDefault="00566737" w:rsidP="0033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265"/>
    <w:multiLevelType w:val="hybridMultilevel"/>
    <w:tmpl w:val="F57A0060"/>
    <w:lvl w:ilvl="0" w:tplc="9E0A52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F44E46"/>
    <w:multiLevelType w:val="hybridMultilevel"/>
    <w:tmpl w:val="27E8661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FA4CC2"/>
    <w:multiLevelType w:val="hybridMultilevel"/>
    <w:tmpl w:val="942CEDA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12461C"/>
    <w:multiLevelType w:val="hybridMultilevel"/>
    <w:tmpl w:val="A6047CF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37591B3D"/>
    <w:multiLevelType w:val="hybridMultilevel"/>
    <w:tmpl w:val="7486CC64"/>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AA25B8A"/>
    <w:multiLevelType w:val="hybridMultilevel"/>
    <w:tmpl w:val="34E2354A"/>
    <w:lvl w:ilvl="0" w:tplc="72D27F76">
      <w:start w:val="1"/>
      <w:numFmt w:val="decimal"/>
      <w:lvlText w:val="%1."/>
      <w:lvlJc w:val="left"/>
      <w:pPr>
        <w:tabs>
          <w:tab w:val="num" w:pos="360"/>
        </w:tabs>
        <w:ind w:left="360" w:hanging="360"/>
      </w:pPr>
      <w:rPr>
        <w:rFonts w:ascii="新細明體" w:eastAsia="新細明體" w:hAnsi="新細明體" w:hint="eastAsia"/>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3AB298B"/>
    <w:multiLevelType w:val="hybridMultilevel"/>
    <w:tmpl w:val="A698A1E6"/>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4C039CB"/>
    <w:multiLevelType w:val="hybridMultilevel"/>
    <w:tmpl w:val="15C81A18"/>
    <w:lvl w:ilvl="0" w:tplc="BE624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A76F19"/>
    <w:multiLevelType w:val="hybridMultilevel"/>
    <w:tmpl w:val="DB6A303A"/>
    <w:lvl w:ilvl="0" w:tplc="47EEFD3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1A4BF8"/>
    <w:multiLevelType w:val="hybridMultilevel"/>
    <w:tmpl w:val="363AC50C"/>
    <w:lvl w:ilvl="0" w:tplc="029085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499928872">
    <w:abstractNumId w:val="6"/>
  </w:num>
  <w:num w:numId="2" w16cid:durableId="1593582459">
    <w:abstractNumId w:val="4"/>
  </w:num>
  <w:num w:numId="3" w16cid:durableId="1974165934">
    <w:abstractNumId w:val="9"/>
  </w:num>
  <w:num w:numId="4" w16cid:durableId="273293443">
    <w:abstractNumId w:val="1"/>
  </w:num>
  <w:num w:numId="5" w16cid:durableId="2066097995">
    <w:abstractNumId w:val="2"/>
  </w:num>
  <w:num w:numId="6" w16cid:durableId="1747721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284171">
    <w:abstractNumId w:val="0"/>
  </w:num>
  <w:num w:numId="8" w16cid:durableId="41949145">
    <w:abstractNumId w:val="7"/>
  </w:num>
  <w:num w:numId="9" w16cid:durableId="1664040631">
    <w:abstractNumId w:val="8"/>
  </w:num>
  <w:num w:numId="10" w16cid:durableId="411897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F7"/>
    <w:rsid w:val="0000385C"/>
    <w:rsid w:val="00006F3F"/>
    <w:rsid w:val="00012511"/>
    <w:rsid w:val="00017915"/>
    <w:rsid w:val="00022084"/>
    <w:rsid w:val="00026091"/>
    <w:rsid w:val="0003438B"/>
    <w:rsid w:val="000457CE"/>
    <w:rsid w:val="000506E3"/>
    <w:rsid w:val="00055F15"/>
    <w:rsid w:val="00060950"/>
    <w:rsid w:val="0006304E"/>
    <w:rsid w:val="00063436"/>
    <w:rsid w:val="000636BD"/>
    <w:rsid w:val="000779E1"/>
    <w:rsid w:val="00081462"/>
    <w:rsid w:val="00090CAF"/>
    <w:rsid w:val="000920D5"/>
    <w:rsid w:val="00092B35"/>
    <w:rsid w:val="000943EB"/>
    <w:rsid w:val="000972D4"/>
    <w:rsid w:val="000A4A51"/>
    <w:rsid w:val="000A6900"/>
    <w:rsid w:val="000B0296"/>
    <w:rsid w:val="000B33B6"/>
    <w:rsid w:val="000B7AB7"/>
    <w:rsid w:val="000C0403"/>
    <w:rsid w:val="000C185E"/>
    <w:rsid w:val="000C6B6E"/>
    <w:rsid w:val="000D7573"/>
    <w:rsid w:val="000D76D2"/>
    <w:rsid w:val="000E0974"/>
    <w:rsid w:val="000E127B"/>
    <w:rsid w:val="000E6092"/>
    <w:rsid w:val="000F541F"/>
    <w:rsid w:val="000F635E"/>
    <w:rsid w:val="000F709A"/>
    <w:rsid w:val="000F77FE"/>
    <w:rsid w:val="001036CD"/>
    <w:rsid w:val="001053B5"/>
    <w:rsid w:val="001075F7"/>
    <w:rsid w:val="00112E8C"/>
    <w:rsid w:val="001132D5"/>
    <w:rsid w:val="001154C2"/>
    <w:rsid w:val="001215A9"/>
    <w:rsid w:val="00121F09"/>
    <w:rsid w:val="00122DDB"/>
    <w:rsid w:val="00123824"/>
    <w:rsid w:val="00124B2E"/>
    <w:rsid w:val="00125561"/>
    <w:rsid w:val="00127B5B"/>
    <w:rsid w:val="00133728"/>
    <w:rsid w:val="00141009"/>
    <w:rsid w:val="0014535A"/>
    <w:rsid w:val="001464BB"/>
    <w:rsid w:val="00156E46"/>
    <w:rsid w:val="0016034F"/>
    <w:rsid w:val="00163EC6"/>
    <w:rsid w:val="001668A2"/>
    <w:rsid w:val="00170E6B"/>
    <w:rsid w:val="00170E6D"/>
    <w:rsid w:val="00173E7D"/>
    <w:rsid w:val="00174CEE"/>
    <w:rsid w:val="001758BB"/>
    <w:rsid w:val="0017782F"/>
    <w:rsid w:val="00181294"/>
    <w:rsid w:val="0018475F"/>
    <w:rsid w:val="00184A60"/>
    <w:rsid w:val="00186741"/>
    <w:rsid w:val="00186BAA"/>
    <w:rsid w:val="00187D8D"/>
    <w:rsid w:val="001928B4"/>
    <w:rsid w:val="0019797C"/>
    <w:rsid w:val="001A026C"/>
    <w:rsid w:val="001A0CED"/>
    <w:rsid w:val="001A504F"/>
    <w:rsid w:val="001A5B21"/>
    <w:rsid w:val="001B55EA"/>
    <w:rsid w:val="001C0F7C"/>
    <w:rsid w:val="001C128C"/>
    <w:rsid w:val="001C294C"/>
    <w:rsid w:val="001C6DE8"/>
    <w:rsid w:val="001D1F2D"/>
    <w:rsid w:val="001D299C"/>
    <w:rsid w:val="001D3776"/>
    <w:rsid w:val="001D6B71"/>
    <w:rsid w:val="001E6A4D"/>
    <w:rsid w:val="001F45B8"/>
    <w:rsid w:val="001F5621"/>
    <w:rsid w:val="00206114"/>
    <w:rsid w:val="00206235"/>
    <w:rsid w:val="0021172D"/>
    <w:rsid w:val="00226CCF"/>
    <w:rsid w:val="00231718"/>
    <w:rsid w:val="002328FD"/>
    <w:rsid w:val="00232EF5"/>
    <w:rsid w:val="00234B79"/>
    <w:rsid w:val="00235F17"/>
    <w:rsid w:val="00241C12"/>
    <w:rsid w:val="002425ED"/>
    <w:rsid w:val="00243224"/>
    <w:rsid w:val="00251C96"/>
    <w:rsid w:val="0025403B"/>
    <w:rsid w:val="002576BB"/>
    <w:rsid w:val="002651AC"/>
    <w:rsid w:val="00270916"/>
    <w:rsid w:val="00274325"/>
    <w:rsid w:val="002854F2"/>
    <w:rsid w:val="002854FE"/>
    <w:rsid w:val="00290BDB"/>
    <w:rsid w:val="002A3F71"/>
    <w:rsid w:val="002A42CC"/>
    <w:rsid w:val="002A772E"/>
    <w:rsid w:val="002A7877"/>
    <w:rsid w:val="002C29F2"/>
    <w:rsid w:val="002C647C"/>
    <w:rsid w:val="002D0677"/>
    <w:rsid w:val="002D1679"/>
    <w:rsid w:val="002F7757"/>
    <w:rsid w:val="00312DAB"/>
    <w:rsid w:val="003157AE"/>
    <w:rsid w:val="0031604A"/>
    <w:rsid w:val="00320091"/>
    <w:rsid w:val="00322F83"/>
    <w:rsid w:val="00326400"/>
    <w:rsid w:val="00332FE2"/>
    <w:rsid w:val="0033501F"/>
    <w:rsid w:val="00335AC6"/>
    <w:rsid w:val="00336273"/>
    <w:rsid w:val="00337F50"/>
    <w:rsid w:val="00340C92"/>
    <w:rsid w:val="00343B06"/>
    <w:rsid w:val="00346213"/>
    <w:rsid w:val="00346ECA"/>
    <w:rsid w:val="00350EDE"/>
    <w:rsid w:val="003527D1"/>
    <w:rsid w:val="003664EF"/>
    <w:rsid w:val="00366D71"/>
    <w:rsid w:val="00370A37"/>
    <w:rsid w:val="00382730"/>
    <w:rsid w:val="00390AD1"/>
    <w:rsid w:val="0039550A"/>
    <w:rsid w:val="00395826"/>
    <w:rsid w:val="003A016B"/>
    <w:rsid w:val="003A2FF0"/>
    <w:rsid w:val="003A31F3"/>
    <w:rsid w:val="003A3836"/>
    <w:rsid w:val="003A4788"/>
    <w:rsid w:val="003A62FD"/>
    <w:rsid w:val="003B5B6F"/>
    <w:rsid w:val="003B6ADD"/>
    <w:rsid w:val="003D04B5"/>
    <w:rsid w:val="003D2595"/>
    <w:rsid w:val="003D2795"/>
    <w:rsid w:val="003D4797"/>
    <w:rsid w:val="003D69E4"/>
    <w:rsid w:val="003D757F"/>
    <w:rsid w:val="003D7E49"/>
    <w:rsid w:val="003E0B06"/>
    <w:rsid w:val="003E1EF3"/>
    <w:rsid w:val="003E30C8"/>
    <w:rsid w:val="003E5090"/>
    <w:rsid w:val="003E6881"/>
    <w:rsid w:val="003F2407"/>
    <w:rsid w:val="0040419C"/>
    <w:rsid w:val="00407C24"/>
    <w:rsid w:val="0041040E"/>
    <w:rsid w:val="00410C8F"/>
    <w:rsid w:val="00414B85"/>
    <w:rsid w:val="0041536D"/>
    <w:rsid w:val="00422D06"/>
    <w:rsid w:val="004307C7"/>
    <w:rsid w:val="0043504C"/>
    <w:rsid w:val="00435A33"/>
    <w:rsid w:val="00440201"/>
    <w:rsid w:val="00446EE4"/>
    <w:rsid w:val="004478C0"/>
    <w:rsid w:val="00457DDC"/>
    <w:rsid w:val="004608AF"/>
    <w:rsid w:val="00473405"/>
    <w:rsid w:val="00477DD2"/>
    <w:rsid w:val="00480E88"/>
    <w:rsid w:val="00481FC4"/>
    <w:rsid w:val="00482048"/>
    <w:rsid w:val="0048274C"/>
    <w:rsid w:val="0048349E"/>
    <w:rsid w:val="00483895"/>
    <w:rsid w:val="00483B30"/>
    <w:rsid w:val="00492C63"/>
    <w:rsid w:val="00493D9E"/>
    <w:rsid w:val="004942FF"/>
    <w:rsid w:val="00494868"/>
    <w:rsid w:val="00495629"/>
    <w:rsid w:val="004A34B9"/>
    <w:rsid w:val="004A52AC"/>
    <w:rsid w:val="004B200D"/>
    <w:rsid w:val="004B7560"/>
    <w:rsid w:val="004C3FF2"/>
    <w:rsid w:val="004D316B"/>
    <w:rsid w:val="004D4273"/>
    <w:rsid w:val="004D51EF"/>
    <w:rsid w:val="004E4356"/>
    <w:rsid w:val="004F15E7"/>
    <w:rsid w:val="004F2A50"/>
    <w:rsid w:val="004F59C0"/>
    <w:rsid w:val="004F6DD5"/>
    <w:rsid w:val="004F74C4"/>
    <w:rsid w:val="00513B59"/>
    <w:rsid w:val="00514715"/>
    <w:rsid w:val="00526975"/>
    <w:rsid w:val="00527BA2"/>
    <w:rsid w:val="005348CB"/>
    <w:rsid w:val="005352C6"/>
    <w:rsid w:val="0054154B"/>
    <w:rsid w:val="00541A41"/>
    <w:rsid w:val="00541CB2"/>
    <w:rsid w:val="00541E16"/>
    <w:rsid w:val="00541EC9"/>
    <w:rsid w:val="005535E3"/>
    <w:rsid w:val="00564C35"/>
    <w:rsid w:val="00566737"/>
    <w:rsid w:val="0057358E"/>
    <w:rsid w:val="005754D7"/>
    <w:rsid w:val="0057750D"/>
    <w:rsid w:val="005806D6"/>
    <w:rsid w:val="005826FD"/>
    <w:rsid w:val="0058378A"/>
    <w:rsid w:val="00590EA2"/>
    <w:rsid w:val="005916A6"/>
    <w:rsid w:val="0059262F"/>
    <w:rsid w:val="00592E60"/>
    <w:rsid w:val="00595C37"/>
    <w:rsid w:val="005A0B41"/>
    <w:rsid w:val="005A1826"/>
    <w:rsid w:val="005A37C2"/>
    <w:rsid w:val="005A3EB9"/>
    <w:rsid w:val="005A48B7"/>
    <w:rsid w:val="005B1FD2"/>
    <w:rsid w:val="005B551D"/>
    <w:rsid w:val="005C4602"/>
    <w:rsid w:val="005C46F6"/>
    <w:rsid w:val="005C78EE"/>
    <w:rsid w:val="005E76FC"/>
    <w:rsid w:val="005F1401"/>
    <w:rsid w:val="005F5071"/>
    <w:rsid w:val="005F523E"/>
    <w:rsid w:val="00601A90"/>
    <w:rsid w:val="0060482A"/>
    <w:rsid w:val="006055C9"/>
    <w:rsid w:val="00613D44"/>
    <w:rsid w:val="006209AB"/>
    <w:rsid w:val="0062172A"/>
    <w:rsid w:val="00625766"/>
    <w:rsid w:val="006329BB"/>
    <w:rsid w:val="00632B9F"/>
    <w:rsid w:val="00632CD2"/>
    <w:rsid w:val="00636378"/>
    <w:rsid w:val="00641DF6"/>
    <w:rsid w:val="00643FD9"/>
    <w:rsid w:val="00646AF2"/>
    <w:rsid w:val="00655634"/>
    <w:rsid w:val="00665840"/>
    <w:rsid w:val="00667389"/>
    <w:rsid w:val="00671E83"/>
    <w:rsid w:val="00674238"/>
    <w:rsid w:val="00677860"/>
    <w:rsid w:val="00681D66"/>
    <w:rsid w:val="0068309F"/>
    <w:rsid w:val="006838AC"/>
    <w:rsid w:val="00684510"/>
    <w:rsid w:val="0068562C"/>
    <w:rsid w:val="00691967"/>
    <w:rsid w:val="006920B2"/>
    <w:rsid w:val="00692646"/>
    <w:rsid w:val="006933A0"/>
    <w:rsid w:val="00693971"/>
    <w:rsid w:val="00693AE1"/>
    <w:rsid w:val="00697221"/>
    <w:rsid w:val="006A4058"/>
    <w:rsid w:val="006B1AAF"/>
    <w:rsid w:val="006B3013"/>
    <w:rsid w:val="006B42E7"/>
    <w:rsid w:val="006B43AA"/>
    <w:rsid w:val="006C5F71"/>
    <w:rsid w:val="006D11F2"/>
    <w:rsid w:val="006D26E8"/>
    <w:rsid w:val="006D5B9F"/>
    <w:rsid w:val="006D6337"/>
    <w:rsid w:val="006F18FB"/>
    <w:rsid w:val="006F427E"/>
    <w:rsid w:val="00702754"/>
    <w:rsid w:val="00711885"/>
    <w:rsid w:val="007209FD"/>
    <w:rsid w:val="00732493"/>
    <w:rsid w:val="00732A3A"/>
    <w:rsid w:val="00744C47"/>
    <w:rsid w:val="00751502"/>
    <w:rsid w:val="00753116"/>
    <w:rsid w:val="0075609C"/>
    <w:rsid w:val="007631B5"/>
    <w:rsid w:val="00774E28"/>
    <w:rsid w:val="00781E1F"/>
    <w:rsid w:val="00783D36"/>
    <w:rsid w:val="00786C7A"/>
    <w:rsid w:val="007909BF"/>
    <w:rsid w:val="007A2345"/>
    <w:rsid w:val="007B0036"/>
    <w:rsid w:val="007B0121"/>
    <w:rsid w:val="007B341F"/>
    <w:rsid w:val="007B75B2"/>
    <w:rsid w:val="007C2DEB"/>
    <w:rsid w:val="007C65F4"/>
    <w:rsid w:val="007C699C"/>
    <w:rsid w:val="007D6BC9"/>
    <w:rsid w:val="007F0BCC"/>
    <w:rsid w:val="007F1C8E"/>
    <w:rsid w:val="0080343A"/>
    <w:rsid w:val="00806952"/>
    <w:rsid w:val="00812BC2"/>
    <w:rsid w:val="00817C46"/>
    <w:rsid w:val="00822E23"/>
    <w:rsid w:val="008275F7"/>
    <w:rsid w:val="0083124F"/>
    <w:rsid w:val="0084442E"/>
    <w:rsid w:val="00851617"/>
    <w:rsid w:val="00861C68"/>
    <w:rsid w:val="00862583"/>
    <w:rsid w:val="0087059E"/>
    <w:rsid w:val="008773A7"/>
    <w:rsid w:val="00887701"/>
    <w:rsid w:val="0089293A"/>
    <w:rsid w:val="0089328C"/>
    <w:rsid w:val="008A064E"/>
    <w:rsid w:val="008A234B"/>
    <w:rsid w:val="008A5E58"/>
    <w:rsid w:val="008B3AB2"/>
    <w:rsid w:val="008B5FD8"/>
    <w:rsid w:val="008C129E"/>
    <w:rsid w:val="008C515A"/>
    <w:rsid w:val="008D26DA"/>
    <w:rsid w:val="008D4681"/>
    <w:rsid w:val="008D46A5"/>
    <w:rsid w:val="008D7614"/>
    <w:rsid w:val="008E0FEE"/>
    <w:rsid w:val="008E1A08"/>
    <w:rsid w:val="008E507B"/>
    <w:rsid w:val="008F2D00"/>
    <w:rsid w:val="008F738E"/>
    <w:rsid w:val="008F7C57"/>
    <w:rsid w:val="0090162D"/>
    <w:rsid w:val="00917C0A"/>
    <w:rsid w:val="00917C96"/>
    <w:rsid w:val="00920B42"/>
    <w:rsid w:val="00924EAB"/>
    <w:rsid w:val="00924FB4"/>
    <w:rsid w:val="009269F5"/>
    <w:rsid w:val="00927419"/>
    <w:rsid w:val="0093022F"/>
    <w:rsid w:val="00931572"/>
    <w:rsid w:val="00934642"/>
    <w:rsid w:val="00941F08"/>
    <w:rsid w:val="00942E45"/>
    <w:rsid w:val="0096010C"/>
    <w:rsid w:val="00960ED8"/>
    <w:rsid w:val="009614D9"/>
    <w:rsid w:val="00965F84"/>
    <w:rsid w:val="00966852"/>
    <w:rsid w:val="00973D3A"/>
    <w:rsid w:val="009827FD"/>
    <w:rsid w:val="0098350F"/>
    <w:rsid w:val="00983BFD"/>
    <w:rsid w:val="00987D52"/>
    <w:rsid w:val="009964EB"/>
    <w:rsid w:val="009B2AD0"/>
    <w:rsid w:val="009B5B56"/>
    <w:rsid w:val="009C040C"/>
    <w:rsid w:val="009C0892"/>
    <w:rsid w:val="009C18F3"/>
    <w:rsid w:val="009C5F93"/>
    <w:rsid w:val="009E4DC9"/>
    <w:rsid w:val="009F1761"/>
    <w:rsid w:val="009F55B2"/>
    <w:rsid w:val="009F723C"/>
    <w:rsid w:val="00A0119D"/>
    <w:rsid w:val="00A155EA"/>
    <w:rsid w:val="00A176D7"/>
    <w:rsid w:val="00A23265"/>
    <w:rsid w:val="00A25A01"/>
    <w:rsid w:val="00A305BD"/>
    <w:rsid w:val="00A34C84"/>
    <w:rsid w:val="00A36CE9"/>
    <w:rsid w:val="00A43BD8"/>
    <w:rsid w:val="00A43C7D"/>
    <w:rsid w:val="00A43D49"/>
    <w:rsid w:val="00A50CE3"/>
    <w:rsid w:val="00A566D0"/>
    <w:rsid w:val="00A61287"/>
    <w:rsid w:val="00A63339"/>
    <w:rsid w:val="00A63701"/>
    <w:rsid w:val="00A73C9D"/>
    <w:rsid w:val="00A8181E"/>
    <w:rsid w:val="00A84735"/>
    <w:rsid w:val="00A85692"/>
    <w:rsid w:val="00A85A2A"/>
    <w:rsid w:val="00A90FF1"/>
    <w:rsid w:val="00A91787"/>
    <w:rsid w:val="00A91871"/>
    <w:rsid w:val="00A93613"/>
    <w:rsid w:val="00A97F55"/>
    <w:rsid w:val="00A97FE6"/>
    <w:rsid w:val="00AA3A37"/>
    <w:rsid w:val="00AA4338"/>
    <w:rsid w:val="00AA55F3"/>
    <w:rsid w:val="00AA6216"/>
    <w:rsid w:val="00AB437B"/>
    <w:rsid w:val="00AC0F85"/>
    <w:rsid w:val="00AC1478"/>
    <w:rsid w:val="00AC64B5"/>
    <w:rsid w:val="00AD4C85"/>
    <w:rsid w:val="00AD670D"/>
    <w:rsid w:val="00AE6D31"/>
    <w:rsid w:val="00AF0D71"/>
    <w:rsid w:val="00AF2B32"/>
    <w:rsid w:val="00AF3BA2"/>
    <w:rsid w:val="00AF5542"/>
    <w:rsid w:val="00AF5768"/>
    <w:rsid w:val="00AF661F"/>
    <w:rsid w:val="00B1049C"/>
    <w:rsid w:val="00B10C25"/>
    <w:rsid w:val="00B13955"/>
    <w:rsid w:val="00B13C5B"/>
    <w:rsid w:val="00B17750"/>
    <w:rsid w:val="00B263D5"/>
    <w:rsid w:val="00B30770"/>
    <w:rsid w:val="00B31FDF"/>
    <w:rsid w:val="00B34E05"/>
    <w:rsid w:val="00B46D44"/>
    <w:rsid w:val="00B47774"/>
    <w:rsid w:val="00B47BC2"/>
    <w:rsid w:val="00B52182"/>
    <w:rsid w:val="00B5368E"/>
    <w:rsid w:val="00B576EE"/>
    <w:rsid w:val="00B6338B"/>
    <w:rsid w:val="00B64DD1"/>
    <w:rsid w:val="00B70CB0"/>
    <w:rsid w:val="00B7578B"/>
    <w:rsid w:val="00B770AA"/>
    <w:rsid w:val="00B85068"/>
    <w:rsid w:val="00B90252"/>
    <w:rsid w:val="00B93866"/>
    <w:rsid w:val="00BA6B11"/>
    <w:rsid w:val="00BB03FA"/>
    <w:rsid w:val="00BB1113"/>
    <w:rsid w:val="00BC14D7"/>
    <w:rsid w:val="00BC5849"/>
    <w:rsid w:val="00BC5C4F"/>
    <w:rsid w:val="00BD2D46"/>
    <w:rsid w:val="00BD4BD8"/>
    <w:rsid w:val="00BD7829"/>
    <w:rsid w:val="00BF3DA5"/>
    <w:rsid w:val="00C04FC3"/>
    <w:rsid w:val="00C05B6C"/>
    <w:rsid w:val="00C1446B"/>
    <w:rsid w:val="00C14857"/>
    <w:rsid w:val="00C150CC"/>
    <w:rsid w:val="00C17B69"/>
    <w:rsid w:val="00C346AD"/>
    <w:rsid w:val="00C35390"/>
    <w:rsid w:val="00C36155"/>
    <w:rsid w:val="00C37595"/>
    <w:rsid w:val="00C4281E"/>
    <w:rsid w:val="00C429E9"/>
    <w:rsid w:val="00C436EA"/>
    <w:rsid w:val="00C542CC"/>
    <w:rsid w:val="00C6438C"/>
    <w:rsid w:val="00C67268"/>
    <w:rsid w:val="00C732D2"/>
    <w:rsid w:val="00C76B86"/>
    <w:rsid w:val="00C82A2E"/>
    <w:rsid w:val="00C837A3"/>
    <w:rsid w:val="00C92284"/>
    <w:rsid w:val="00C938B8"/>
    <w:rsid w:val="00C94BA1"/>
    <w:rsid w:val="00C96277"/>
    <w:rsid w:val="00CA0DBE"/>
    <w:rsid w:val="00CC1F32"/>
    <w:rsid w:val="00CC72C0"/>
    <w:rsid w:val="00CD0258"/>
    <w:rsid w:val="00CD4CBB"/>
    <w:rsid w:val="00CE0698"/>
    <w:rsid w:val="00CE31BA"/>
    <w:rsid w:val="00CF10E8"/>
    <w:rsid w:val="00CF4E35"/>
    <w:rsid w:val="00CF5348"/>
    <w:rsid w:val="00D01DE2"/>
    <w:rsid w:val="00D14CB3"/>
    <w:rsid w:val="00D150DD"/>
    <w:rsid w:val="00D23CC8"/>
    <w:rsid w:val="00D30D62"/>
    <w:rsid w:val="00D320C3"/>
    <w:rsid w:val="00D342F9"/>
    <w:rsid w:val="00D34D47"/>
    <w:rsid w:val="00D41B38"/>
    <w:rsid w:val="00D436D8"/>
    <w:rsid w:val="00D466E9"/>
    <w:rsid w:val="00D50083"/>
    <w:rsid w:val="00D5407F"/>
    <w:rsid w:val="00D5548B"/>
    <w:rsid w:val="00D61707"/>
    <w:rsid w:val="00D76B3D"/>
    <w:rsid w:val="00D77274"/>
    <w:rsid w:val="00D810EC"/>
    <w:rsid w:val="00D85F27"/>
    <w:rsid w:val="00D87A16"/>
    <w:rsid w:val="00D92D44"/>
    <w:rsid w:val="00D93B3B"/>
    <w:rsid w:val="00D96254"/>
    <w:rsid w:val="00DA2F4C"/>
    <w:rsid w:val="00DA3374"/>
    <w:rsid w:val="00DA4820"/>
    <w:rsid w:val="00DA5BBE"/>
    <w:rsid w:val="00DA793E"/>
    <w:rsid w:val="00DB20DB"/>
    <w:rsid w:val="00DB521F"/>
    <w:rsid w:val="00DC103B"/>
    <w:rsid w:val="00DC1853"/>
    <w:rsid w:val="00DC4066"/>
    <w:rsid w:val="00DC5E51"/>
    <w:rsid w:val="00DD501E"/>
    <w:rsid w:val="00DD6E10"/>
    <w:rsid w:val="00DE3BFE"/>
    <w:rsid w:val="00DF1B99"/>
    <w:rsid w:val="00E00B51"/>
    <w:rsid w:val="00E12197"/>
    <w:rsid w:val="00E149BB"/>
    <w:rsid w:val="00E15E3A"/>
    <w:rsid w:val="00E227FE"/>
    <w:rsid w:val="00E26961"/>
    <w:rsid w:val="00E37B3A"/>
    <w:rsid w:val="00E54C1A"/>
    <w:rsid w:val="00E558D8"/>
    <w:rsid w:val="00E61C67"/>
    <w:rsid w:val="00E637D1"/>
    <w:rsid w:val="00E756D8"/>
    <w:rsid w:val="00E7593D"/>
    <w:rsid w:val="00E75E86"/>
    <w:rsid w:val="00E85454"/>
    <w:rsid w:val="00E912DE"/>
    <w:rsid w:val="00EA10F8"/>
    <w:rsid w:val="00EA1210"/>
    <w:rsid w:val="00EA5262"/>
    <w:rsid w:val="00EA6116"/>
    <w:rsid w:val="00EA6693"/>
    <w:rsid w:val="00EB2CC5"/>
    <w:rsid w:val="00EC01AD"/>
    <w:rsid w:val="00EC2E25"/>
    <w:rsid w:val="00EC78EF"/>
    <w:rsid w:val="00EC7E24"/>
    <w:rsid w:val="00ED1B60"/>
    <w:rsid w:val="00ED22EE"/>
    <w:rsid w:val="00ED7BF1"/>
    <w:rsid w:val="00EE298C"/>
    <w:rsid w:val="00EE617E"/>
    <w:rsid w:val="00F01177"/>
    <w:rsid w:val="00F02AA2"/>
    <w:rsid w:val="00F04619"/>
    <w:rsid w:val="00F07A38"/>
    <w:rsid w:val="00F07B1C"/>
    <w:rsid w:val="00F12553"/>
    <w:rsid w:val="00F16743"/>
    <w:rsid w:val="00F212ED"/>
    <w:rsid w:val="00F2766D"/>
    <w:rsid w:val="00F35914"/>
    <w:rsid w:val="00F36161"/>
    <w:rsid w:val="00F44A6B"/>
    <w:rsid w:val="00F5609B"/>
    <w:rsid w:val="00F67E95"/>
    <w:rsid w:val="00F73966"/>
    <w:rsid w:val="00F74389"/>
    <w:rsid w:val="00F74A35"/>
    <w:rsid w:val="00F828A6"/>
    <w:rsid w:val="00F83C4C"/>
    <w:rsid w:val="00F84EAD"/>
    <w:rsid w:val="00F9424D"/>
    <w:rsid w:val="00F976D6"/>
    <w:rsid w:val="00FA2FB5"/>
    <w:rsid w:val="00FA390F"/>
    <w:rsid w:val="00FA4F88"/>
    <w:rsid w:val="00FA539F"/>
    <w:rsid w:val="00FA6057"/>
    <w:rsid w:val="00FB551F"/>
    <w:rsid w:val="00FC40A0"/>
    <w:rsid w:val="00FC69F1"/>
    <w:rsid w:val="00FC6F44"/>
    <w:rsid w:val="00FD4C3F"/>
    <w:rsid w:val="00FE4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B8B45"/>
  <w15:docId w15:val="{CB014120-AE22-4D9F-AB87-0F9148F0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383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75F7"/>
    <w:pPr>
      <w:spacing w:afterLines="25" w:line="300" w:lineRule="exact"/>
    </w:pPr>
    <w:rPr>
      <w:rFonts w:ascii="標楷體" w:eastAsia="標楷體" w:hAnsi="標楷體"/>
      <w:sz w:val="28"/>
      <w:szCs w:val="28"/>
    </w:rPr>
  </w:style>
  <w:style w:type="character" w:styleId="a5">
    <w:name w:val="Hyperlink"/>
    <w:basedOn w:val="a0"/>
    <w:rsid w:val="00055F15"/>
    <w:rPr>
      <w:color w:val="0000FF"/>
      <w:u w:val="single"/>
    </w:rPr>
  </w:style>
  <w:style w:type="paragraph" w:styleId="a6">
    <w:name w:val="Body Text Indent"/>
    <w:basedOn w:val="a"/>
    <w:rsid w:val="00E37B3A"/>
    <w:pPr>
      <w:spacing w:after="120"/>
      <w:ind w:leftChars="200" w:left="480"/>
    </w:pPr>
  </w:style>
  <w:style w:type="paragraph" w:styleId="a7">
    <w:name w:val="Balloon Text"/>
    <w:basedOn w:val="a"/>
    <w:semiHidden/>
    <w:rsid w:val="00494868"/>
    <w:rPr>
      <w:rFonts w:ascii="Arial" w:hAnsi="Arial"/>
      <w:sz w:val="18"/>
      <w:szCs w:val="18"/>
    </w:rPr>
  </w:style>
  <w:style w:type="table" w:styleId="a8">
    <w:name w:val="Table Grid"/>
    <w:basedOn w:val="a1"/>
    <w:rsid w:val="005C78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33501F"/>
    <w:pPr>
      <w:tabs>
        <w:tab w:val="center" w:pos="4153"/>
        <w:tab w:val="right" w:pos="8306"/>
      </w:tabs>
      <w:snapToGrid w:val="0"/>
    </w:pPr>
    <w:rPr>
      <w:sz w:val="20"/>
      <w:szCs w:val="20"/>
    </w:rPr>
  </w:style>
  <w:style w:type="character" w:customStyle="1" w:styleId="aa">
    <w:name w:val="頁首 字元"/>
    <w:basedOn w:val="a0"/>
    <w:link w:val="a9"/>
    <w:rsid w:val="0033501F"/>
    <w:rPr>
      <w:kern w:val="2"/>
    </w:rPr>
  </w:style>
  <w:style w:type="paragraph" w:styleId="ab">
    <w:name w:val="footer"/>
    <w:basedOn w:val="a"/>
    <w:link w:val="ac"/>
    <w:uiPriority w:val="99"/>
    <w:rsid w:val="0033501F"/>
    <w:pPr>
      <w:tabs>
        <w:tab w:val="center" w:pos="4153"/>
        <w:tab w:val="right" w:pos="8306"/>
      </w:tabs>
      <w:snapToGrid w:val="0"/>
    </w:pPr>
    <w:rPr>
      <w:sz w:val="20"/>
      <w:szCs w:val="20"/>
    </w:rPr>
  </w:style>
  <w:style w:type="character" w:customStyle="1" w:styleId="ac">
    <w:name w:val="頁尾 字元"/>
    <w:basedOn w:val="a0"/>
    <w:link w:val="ab"/>
    <w:uiPriority w:val="99"/>
    <w:rsid w:val="0033501F"/>
    <w:rPr>
      <w:kern w:val="2"/>
    </w:rPr>
  </w:style>
  <w:style w:type="character" w:customStyle="1" w:styleId="st1">
    <w:name w:val="st1"/>
    <w:basedOn w:val="a0"/>
    <w:rsid w:val="003D4797"/>
  </w:style>
  <w:style w:type="paragraph" w:styleId="ad">
    <w:name w:val="Note Heading"/>
    <w:basedOn w:val="a"/>
    <w:next w:val="a"/>
    <w:link w:val="ae"/>
    <w:unhideWhenUsed/>
    <w:rsid w:val="006B42E7"/>
    <w:pPr>
      <w:jc w:val="center"/>
    </w:pPr>
    <w:rPr>
      <w:rFonts w:ascii="微軟正黑體" w:eastAsia="微軟正黑體" w:hAnsi="微軟正黑體" w:cs="Arial"/>
    </w:rPr>
  </w:style>
  <w:style w:type="character" w:customStyle="1" w:styleId="ae">
    <w:name w:val="註釋標題 字元"/>
    <w:basedOn w:val="a0"/>
    <w:link w:val="ad"/>
    <w:rsid w:val="006B42E7"/>
    <w:rPr>
      <w:rFonts w:ascii="微軟正黑體" w:eastAsia="微軟正黑體" w:hAnsi="微軟正黑體" w:cs="Arial"/>
      <w:kern w:val="2"/>
      <w:sz w:val="24"/>
      <w:szCs w:val="24"/>
    </w:rPr>
  </w:style>
  <w:style w:type="paragraph" w:styleId="af">
    <w:name w:val="Closing"/>
    <w:basedOn w:val="a"/>
    <w:link w:val="af0"/>
    <w:unhideWhenUsed/>
    <w:rsid w:val="006B42E7"/>
    <w:pPr>
      <w:ind w:leftChars="1800" w:left="100"/>
    </w:pPr>
    <w:rPr>
      <w:rFonts w:ascii="微軟正黑體" w:eastAsia="微軟正黑體" w:hAnsi="微軟正黑體" w:cs="Arial"/>
    </w:rPr>
  </w:style>
  <w:style w:type="character" w:customStyle="1" w:styleId="af0">
    <w:name w:val="結語 字元"/>
    <w:basedOn w:val="a0"/>
    <w:link w:val="af"/>
    <w:rsid w:val="006B42E7"/>
    <w:rPr>
      <w:rFonts w:ascii="微軟正黑體" w:eastAsia="微軟正黑體" w:hAnsi="微軟正黑體" w:cs="Arial"/>
      <w:kern w:val="2"/>
      <w:sz w:val="24"/>
      <w:szCs w:val="24"/>
    </w:rPr>
  </w:style>
  <w:style w:type="paragraph" w:styleId="af1">
    <w:name w:val="List Paragraph"/>
    <w:basedOn w:val="a"/>
    <w:uiPriority w:val="99"/>
    <w:qFormat/>
    <w:rsid w:val="007B0036"/>
    <w:pPr>
      <w:ind w:leftChars="200" w:left="480"/>
    </w:pPr>
  </w:style>
  <w:style w:type="character" w:customStyle="1" w:styleId="a4">
    <w:name w:val="本文 字元"/>
    <w:basedOn w:val="a0"/>
    <w:link w:val="a3"/>
    <w:rsid w:val="00DB521F"/>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7511">
      <w:bodyDiv w:val="1"/>
      <w:marLeft w:val="0"/>
      <w:marRight w:val="0"/>
      <w:marTop w:val="0"/>
      <w:marBottom w:val="0"/>
      <w:divBdr>
        <w:top w:val="none" w:sz="0" w:space="0" w:color="auto"/>
        <w:left w:val="none" w:sz="0" w:space="0" w:color="auto"/>
        <w:bottom w:val="none" w:sz="0" w:space="0" w:color="auto"/>
        <w:right w:val="none" w:sz="0" w:space="0" w:color="auto"/>
      </w:divBdr>
      <w:divsChild>
        <w:div w:id="638071471">
          <w:marLeft w:val="0"/>
          <w:marRight w:val="0"/>
          <w:marTop w:val="0"/>
          <w:marBottom w:val="0"/>
          <w:divBdr>
            <w:top w:val="none" w:sz="0" w:space="0" w:color="auto"/>
            <w:left w:val="none" w:sz="0" w:space="0" w:color="auto"/>
            <w:bottom w:val="none" w:sz="0" w:space="0" w:color="auto"/>
            <w:right w:val="none" w:sz="0" w:space="0" w:color="auto"/>
          </w:divBdr>
        </w:div>
      </w:divsChild>
    </w:div>
    <w:div w:id="258946557">
      <w:bodyDiv w:val="1"/>
      <w:marLeft w:val="0"/>
      <w:marRight w:val="0"/>
      <w:marTop w:val="0"/>
      <w:marBottom w:val="0"/>
      <w:divBdr>
        <w:top w:val="none" w:sz="0" w:space="0" w:color="auto"/>
        <w:left w:val="none" w:sz="0" w:space="0" w:color="auto"/>
        <w:bottom w:val="none" w:sz="0" w:space="0" w:color="auto"/>
        <w:right w:val="none" w:sz="0" w:space="0" w:color="auto"/>
      </w:divBdr>
    </w:div>
    <w:div w:id="1101029013">
      <w:bodyDiv w:val="1"/>
      <w:marLeft w:val="0"/>
      <w:marRight w:val="0"/>
      <w:marTop w:val="0"/>
      <w:marBottom w:val="0"/>
      <w:divBdr>
        <w:top w:val="none" w:sz="0" w:space="0" w:color="auto"/>
        <w:left w:val="none" w:sz="0" w:space="0" w:color="auto"/>
        <w:bottom w:val="none" w:sz="0" w:space="0" w:color="auto"/>
        <w:right w:val="none" w:sz="0" w:space="0" w:color="auto"/>
      </w:divBdr>
    </w:div>
    <w:div w:id="1490443620">
      <w:bodyDiv w:val="1"/>
      <w:marLeft w:val="0"/>
      <w:marRight w:val="0"/>
      <w:marTop w:val="0"/>
      <w:marBottom w:val="0"/>
      <w:divBdr>
        <w:top w:val="none" w:sz="0" w:space="0" w:color="auto"/>
        <w:left w:val="none" w:sz="0" w:space="0" w:color="auto"/>
        <w:bottom w:val="none" w:sz="0" w:space="0" w:color="auto"/>
        <w:right w:val="none" w:sz="0" w:space="0" w:color="auto"/>
      </w:divBdr>
    </w:div>
    <w:div w:id="1547453493">
      <w:bodyDiv w:val="1"/>
      <w:marLeft w:val="0"/>
      <w:marRight w:val="0"/>
      <w:marTop w:val="0"/>
      <w:marBottom w:val="0"/>
      <w:divBdr>
        <w:top w:val="none" w:sz="0" w:space="0" w:color="auto"/>
        <w:left w:val="none" w:sz="0" w:space="0" w:color="auto"/>
        <w:bottom w:val="none" w:sz="0" w:space="0" w:color="auto"/>
        <w:right w:val="none" w:sz="0" w:space="0" w:color="auto"/>
      </w:divBdr>
    </w:div>
    <w:div w:id="1651519376">
      <w:bodyDiv w:val="1"/>
      <w:marLeft w:val="0"/>
      <w:marRight w:val="0"/>
      <w:marTop w:val="0"/>
      <w:marBottom w:val="0"/>
      <w:divBdr>
        <w:top w:val="none" w:sz="0" w:space="0" w:color="auto"/>
        <w:left w:val="none" w:sz="0" w:space="0" w:color="auto"/>
        <w:bottom w:val="none" w:sz="0" w:space="0" w:color="auto"/>
        <w:right w:val="none" w:sz="0" w:space="0" w:color="auto"/>
      </w:divBdr>
    </w:div>
    <w:div w:id="1887139380">
      <w:bodyDiv w:val="1"/>
      <w:marLeft w:val="0"/>
      <w:marRight w:val="0"/>
      <w:marTop w:val="0"/>
      <w:marBottom w:val="0"/>
      <w:divBdr>
        <w:top w:val="none" w:sz="0" w:space="0" w:color="auto"/>
        <w:left w:val="none" w:sz="0" w:space="0" w:color="auto"/>
        <w:bottom w:val="none" w:sz="0" w:space="0" w:color="auto"/>
        <w:right w:val="none" w:sz="0" w:space="0" w:color="auto"/>
      </w:divBdr>
    </w:div>
    <w:div w:id="1902251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149</Words>
  <Characters>850</Characters>
  <Application>Microsoft Office Word</Application>
  <DocSecurity>0</DocSecurity>
  <Lines>7</Lines>
  <Paragraphs>1</Paragraphs>
  <ScaleCrop>false</ScaleCrop>
  <Company>CNFI</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金融風暴與ECFA下的反傾銷策略</dc:title>
  <dc:subject/>
  <dc:creator>q040</dc:creator>
  <cp:keywords/>
  <dc:description/>
  <cp:lastModifiedBy>00 anthea</cp:lastModifiedBy>
  <cp:revision>3</cp:revision>
  <cp:lastPrinted>2022-09-21T01:16:00Z</cp:lastPrinted>
  <dcterms:created xsi:type="dcterms:W3CDTF">2022-09-21T01:25:00Z</dcterms:created>
  <dcterms:modified xsi:type="dcterms:W3CDTF">2022-09-21T03:39:00Z</dcterms:modified>
</cp:coreProperties>
</file>