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18C" w:rsidRPr="0087118C" w:rsidRDefault="0087118C" w:rsidP="00236C0E">
      <w:pPr>
        <w:rPr>
          <w:bCs/>
        </w:rPr>
      </w:pPr>
      <w:r w:rsidRPr="0087118C">
        <w:rPr>
          <w:rFonts w:hint="eastAsia"/>
          <w:bCs/>
        </w:rPr>
        <w:t>5</w:t>
      </w:r>
      <w:r w:rsidRPr="0087118C">
        <w:rPr>
          <w:bCs/>
        </w:rPr>
        <w:t>95</w:t>
      </w:r>
      <w:r w:rsidR="003E6962">
        <w:rPr>
          <w:rFonts w:hint="eastAsia"/>
          <w:bCs/>
        </w:rPr>
        <w:t>-8</w:t>
      </w:r>
    </w:p>
    <w:p w:rsidR="007B651C" w:rsidRPr="0087118C" w:rsidRDefault="00FE59EA" w:rsidP="00236C0E">
      <w:pPr>
        <w:rPr>
          <w:bCs/>
        </w:rPr>
      </w:pPr>
      <w:r w:rsidRPr="0087118C">
        <w:rPr>
          <w:rFonts w:hint="eastAsia"/>
          <w:bCs/>
        </w:rPr>
        <w:t>高關稅下之避稅查緝</w:t>
      </w:r>
    </w:p>
    <w:p w:rsidR="007B651C" w:rsidRDefault="0087118C" w:rsidP="00236C0E">
      <w:bookmarkStart w:id="0" w:name="_GoBack"/>
      <w:bookmarkEnd w:id="0"/>
      <w:r>
        <w:rPr>
          <w:rFonts w:hint="eastAsia"/>
        </w:rPr>
        <w:t>文</w:t>
      </w:r>
      <w:r>
        <w:rPr>
          <w:rFonts w:asciiTheme="minorEastAsia" w:hAnsiTheme="minorEastAsia" w:hint="eastAsia"/>
        </w:rPr>
        <w:t>：</w:t>
      </w:r>
      <w:r w:rsidR="00921BAD">
        <w:rPr>
          <w:rFonts w:hint="eastAsia"/>
        </w:rPr>
        <w:t>邱碧英</w:t>
      </w:r>
    </w:p>
    <w:p w:rsidR="00236C0E" w:rsidRDefault="00236C0E"/>
    <w:p w:rsidR="00C1227A" w:rsidRDefault="0078476E">
      <w:r>
        <w:rPr>
          <w:rFonts w:hint="eastAsia"/>
        </w:rPr>
        <w:t>美</w:t>
      </w:r>
      <w:r w:rsidRPr="0078476E">
        <w:rPr>
          <w:rFonts w:hint="eastAsia"/>
        </w:rPr>
        <w:t>國總統川普的重要外部顧問白邦瑞（</w:t>
      </w:r>
      <w:r w:rsidRPr="0078476E">
        <w:rPr>
          <w:rFonts w:hint="eastAsia"/>
        </w:rPr>
        <w:t>Michael Pillsbury</w:t>
      </w:r>
      <w:r w:rsidRPr="0078476E">
        <w:rPr>
          <w:rFonts w:hint="eastAsia"/>
        </w:rPr>
        <w:t>）</w:t>
      </w:r>
      <w:r w:rsidR="00EF2C26">
        <w:rPr>
          <w:rFonts w:hint="eastAsia"/>
        </w:rPr>
        <w:t>在</w:t>
      </w:r>
      <w:r w:rsidR="00EF2C26">
        <w:rPr>
          <w:rFonts w:hint="eastAsia"/>
        </w:rPr>
        <w:t>9</w:t>
      </w:r>
      <w:r w:rsidR="00EF2C26">
        <w:rPr>
          <w:rFonts w:hint="eastAsia"/>
        </w:rPr>
        <w:t>月</w:t>
      </w:r>
      <w:r w:rsidR="00EF2C26">
        <w:rPr>
          <w:rFonts w:hint="eastAsia"/>
        </w:rPr>
        <w:t>19</w:t>
      </w:r>
      <w:r w:rsidR="00EF2C26">
        <w:rPr>
          <w:rFonts w:hint="eastAsia"/>
        </w:rPr>
        <w:t>日</w:t>
      </w:r>
      <w:r w:rsidRPr="0078476E">
        <w:rPr>
          <w:rFonts w:hint="eastAsia"/>
        </w:rPr>
        <w:t>接受南華早報訪問表示，如果</w:t>
      </w:r>
      <w:r w:rsidR="00EF2C26">
        <w:rPr>
          <w:rFonts w:hint="eastAsia"/>
        </w:rPr>
        <w:t>美中</w:t>
      </w:r>
      <w:r w:rsidRPr="0078476E">
        <w:rPr>
          <w:rFonts w:hint="eastAsia"/>
        </w:rPr>
        <w:t>貿易協議無法很快達成，美國準備對中國升高壓力，川普可把對中國產品的關稅「提高至</w:t>
      </w:r>
      <w:r w:rsidR="00EF2C26">
        <w:rPr>
          <w:rFonts w:hint="eastAsia"/>
        </w:rPr>
        <w:t>50</w:t>
      </w:r>
      <w:r w:rsidRPr="0078476E">
        <w:rPr>
          <w:rFonts w:hint="eastAsia"/>
        </w:rPr>
        <w:t>％或</w:t>
      </w:r>
      <w:r w:rsidR="00EF2C26">
        <w:rPr>
          <w:rFonts w:hint="eastAsia"/>
        </w:rPr>
        <w:t>100</w:t>
      </w:r>
      <w:r w:rsidRPr="0078476E">
        <w:rPr>
          <w:rFonts w:hint="eastAsia"/>
        </w:rPr>
        <w:t>％」，目前華府實施的只算是「低關稅水準」。</w:t>
      </w:r>
    </w:p>
    <w:p w:rsidR="00C1227A" w:rsidRDefault="009269B6">
      <w:r>
        <w:rPr>
          <w:rFonts w:hint="eastAsia"/>
        </w:rPr>
        <w:t>如果我們</w:t>
      </w:r>
      <w:r w:rsidR="00C1227A">
        <w:rPr>
          <w:rFonts w:hint="eastAsia"/>
        </w:rPr>
        <w:t>盤點美中現在的關稅狀態，就可知這絕不是白氏所言的</w:t>
      </w:r>
      <w:r w:rsidR="00C1227A" w:rsidRPr="00C1227A">
        <w:rPr>
          <w:rFonts w:hint="eastAsia"/>
        </w:rPr>
        <w:t>「低關稅水準」</w:t>
      </w:r>
      <w:r w:rsidR="00C1227A">
        <w:rPr>
          <w:rFonts w:hint="eastAsia"/>
        </w:rPr>
        <w:t>，因為</w:t>
      </w:r>
      <w:r w:rsidR="00EF2C26">
        <w:rPr>
          <w:rFonts w:hint="eastAsia"/>
        </w:rPr>
        <w:t>美國</w:t>
      </w:r>
      <w:r w:rsidR="00C1227A">
        <w:rPr>
          <w:rFonts w:hint="eastAsia"/>
        </w:rPr>
        <w:t>已宣</w:t>
      </w:r>
      <w:r w:rsidR="00861761">
        <w:rPr>
          <w:rFonts w:hint="eastAsia"/>
        </w:rPr>
        <w:t>布</w:t>
      </w:r>
      <w:r w:rsidR="00C1227A">
        <w:rPr>
          <w:rFonts w:hint="eastAsia"/>
        </w:rPr>
        <w:t>將</w:t>
      </w:r>
      <w:r>
        <w:rPr>
          <w:rFonts w:hint="eastAsia"/>
        </w:rPr>
        <w:t>對</w:t>
      </w:r>
      <w:r w:rsidR="00C1227A">
        <w:rPr>
          <w:rFonts w:hint="eastAsia"/>
        </w:rPr>
        <w:t>中國</w:t>
      </w:r>
      <w:r w:rsidR="00B32DC4">
        <w:rPr>
          <w:rFonts w:hint="eastAsia"/>
        </w:rPr>
        <w:t>5</w:t>
      </w:r>
      <w:r w:rsidR="00861761">
        <w:t>,</w:t>
      </w:r>
      <w:r w:rsidR="00B32DC4">
        <w:rPr>
          <w:rFonts w:hint="eastAsia"/>
        </w:rPr>
        <w:t>500</w:t>
      </w:r>
      <w:r w:rsidR="00B32DC4">
        <w:rPr>
          <w:rFonts w:hint="eastAsia"/>
        </w:rPr>
        <w:t>億</w:t>
      </w:r>
      <w:r>
        <w:rPr>
          <w:rFonts w:hint="eastAsia"/>
        </w:rPr>
        <w:t>的</w:t>
      </w:r>
      <w:r w:rsidR="00B32DC4">
        <w:rPr>
          <w:rFonts w:hint="eastAsia"/>
        </w:rPr>
        <w:t>貿易</w:t>
      </w:r>
      <w:r w:rsidR="00C1227A">
        <w:rPr>
          <w:rFonts w:hint="eastAsia"/>
        </w:rPr>
        <w:t>額</w:t>
      </w:r>
      <w:r>
        <w:rPr>
          <w:rFonts w:hint="eastAsia"/>
        </w:rPr>
        <w:t>，進行全面性課稅。</w:t>
      </w:r>
      <w:r w:rsidR="00B32DC4">
        <w:rPr>
          <w:rFonts w:hint="eastAsia"/>
        </w:rPr>
        <w:t>雖然</w:t>
      </w:r>
      <w:r w:rsidR="00EF2C26">
        <w:rPr>
          <w:rFonts w:hint="eastAsia"/>
        </w:rPr>
        <w:t>川普</w:t>
      </w:r>
      <w:r w:rsidR="00B32DC4">
        <w:rPr>
          <w:rFonts w:hint="eastAsia"/>
        </w:rPr>
        <w:t>在</w:t>
      </w:r>
      <w:r w:rsidR="00B32DC4">
        <w:rPr>
          <w:rFonts w:hint="eastAsia"/>
        </w:rPr>
        <w:t>8</w:t>
      </w:r>
      <w:r w:rsidR="00B32DC4">
        <w:rPr>
          <w:rFonts w:hint="eastAsia"/>
        </w:rPr>
        <w:t>月</w:t>
      </w:r>
      <w:r w:rsidR="00B32DC4">
        <w:rPr>
          <w:rFonts w:hint="eastAsia"/>
        </w:rPr>
        <w:t>5</w:t>
      </w:r>
      <w:r w:rsidR="00B32DC4">
        <w:rPr>
          <w:rFonts w:hint="eastAsia"/>
        </w:rPr>
        <w:t>日</w:t>
      </w:r>
      <w:r w:rsidR="00EF2C26">
        <w:rPr>
          <w:rFonts w:hint="eastAsia"/>
        </w:rPr>
        <w:t>臨時又</w:t>
      </w:r>
      <w:r w:rsidR="00B32DC4">
        <w:rPr>
          <w:rFonts w:hint="eastAsia"/>
        </w:rPr>
        <w:t>宣</w:t>
      </w:r>
      <w:r w:rsidR="00861761">
        <w:rPr>
          <w:rFonts w:hint="eastAsia"/>
        </w:rPr>
        <w:t>布</w:t>
      </w:r>
      <w:r w:rsidR="00B32DC4">
        <w:rPr>
          <w:rFonts w:hint="eastAsia"/>
        </w:rPr>
        <w:t>，</w:t>
      </w:r>
      <w:r w:rsidR="00600182">
        <w:rPr>
          <w:rFonts w:hint="eastAsia"/>
        </w:rPr>
        <w:t>會對</w:t>
      </w:r>
      <w:r w:rsidR="00B32DC4">
        <w:rPr>
          <w:rFonts w:hint="eastAsia"/>
        </w:rPr>
        <w:t>最後一批</w:t>
      </w:r>
      <w:r w:rsidR="00B32DC4">
        <w:rPr>
          <w:rFonts w:hint="eastAsia"/>
        </w:rPr>
        <w:t>3</w:t>
      </w:r>
      <w:r w:rsidR="00861761">
        <w:t>,</w:t>
      </w:r>
      <w:r w:rsidR="00B32DC4">
        <w:rPr>
          <w:rFonts w:hint="eastAsia"/>
        </w:rPr>
        <w:t>000</w:t>
      </w:r>
      <w:r w:rsidR="00B32DC4">
        <w:rPr>
          <w:rFonts w:hint="eastAsia"/>
        </w:rPr>
        <w:t>億</w:t>
      </w:r>
      <w:r w:rsidR="00600182">
        <w:rPr>
          <w:rFonts w:hint="eastAsia"/>
        </w:rPr>
        <w:t>加徵</w:t>
      </w:r>
      <w:r w:rsidR="00B32DC4">
        <w:rPr>
          <w:rFonts w:hint="eastAsia"/>
        </w:rPr>
        <w:t>10%</w:t>
      </w:r>
      <w:r w:rsidR="00600182">
        <w:rPr>
          <w:rFonts w:hint="eastAsia"/>
        </w:rPr>
        <w:t>關稅</w:t>
      </w:r>
      <w:r w:rsidR="00B32DC4">
        <w:rPr>
          <w:rFonts w:hint="eastAsia"/>
        </w:rPr>
        <w:t>的</w:t>
      </w:r>
      <w:r w:rsidR="00600182">
        <w:rPr>
          <w:rFonts w:hint="eastAsia"/>
        </w:rPr>
        <w:t>產品</w:t>
      </w:r>
      <w:r w:rsidR="00B32DC4">
        <w:rPr>
          <w:rFonts w:hint="eastAsia"/>
        </w:rPr>
        <w:t>項目，</w:t>
      </w:r>
      <w:r w:rsidR="00600182">
        <w:rPr>
          <w:rFonts w:hint="eastAsia"/>
        </w:rPr>
        <w:t>就</w:t>
      </w:r>
      <w:r w:rsidR="00B32DC4">
        <w:rPr>
          <w:rFonts w:hint="eastAsia"/>
        </w:rPr>
        <w:t>其中</w:t>
      </w:r>
      <w:r w:rsidR="00B32DC4">
        <w:rPr>
          <w:rFonts w:hint="eastAsia"/>
        </w:rPr>
        <w:t>1</w:t>
      </w:r>
      <w:r w:rsidR="00861761">
        <w:t>,</w:t>
      </w:r>
      <w:r w:rsidR="00B32DC4">
        <w:rPr>
          <w:rFonts w:hint="eastAsia"/>
        </w:rPr>
        <w:t>600</w:t>
      </w:r>
      <w:r w:rsidR="00B32DC4">
        <w:rPr>
          <w:rFonts w:hint="eastAsia"/>
        </w:rPr>
        <w:t>億商品</w:t>
      </w:r>
      <w:r w:rsidR="00600182">
        <w:rPr>
          <w:rFonts w:hint="eastAsia"/>
        </w:rPr>
        <w:t>延後至</w:t>
      </w:r>
      <w:r w:rsidR="00B32DC4">
        <w:rPr>
          <w:rFonts w:hint="eastAsia"/>
        </w:rPr>
        <w:t>12</w:t>
      </w:r>
      <w:r w:rsidR="00B32DC4">
        <w:rPr>
          <w:rFonts w:hint="eastAsia"/>
        </w:rPr>
        <w:t>月</w:t>
      </w:r>
      <w:r w:rsidR="00B32DC4">
        <w:rPr>
          <w:rFonts w:hint="eastAsia"/>
        </w:rPr>
        <w:t>15</w:t>
      </w:r>
      <w:r w:rsidR="00B32DC4">
        <w:rPr>
          <w:rFonts w:hint="eastAsia"/>
        </w:rPr>
        <w:t>日</w:t>
      </w:r>
      <w:r w:rsidR="00600182">
        <w:rPr>
          <w:rFonts w:hint="eastAsia"/>
        </w:rPr>
        <w:t>開</w:t>
      </w:r>
      <w:r w:rsidR="00B32DC4">
        <w:rPr>
          <w:rFonts w:hint="eastAsia"/>
        </w:rPr>
        <w:t>徵，但</w:t>
      </w:r>
      <w:r w:rsidR="00EF2C26">
        <w:rPr>
          <w:rFonts w:hint="eastAsia"/>
        </w:rPr>
        <w:t>即便這</w:t>
      </w:r>
      <w:r w:rsidR="00EF2C26">
        <w:rPr>
          <w:rFonts w:hint="eastAsia"/>
        </w:rPr>
        <w:t>1</w:t>
      </w:r>
      <w:r w:rsidR="00861761">
        <w:t>,</w:t>
      </w:r>
      <w:r w:rsidR="00EF2C26">
        <w:rPr>
          <w:rFonts w:hint="eastAsia"/>
        </w:rPr>
        <w:t>600</w:t>
      </w:r>
      <w:r w:rsidR="00EF2C26">
        <w:rPr>
          <w:rFonts w:hint="eastAsia"/>
        </w:rPr>
        <w:t>億商品</w:t>
      </w:r>
      <w:r w:rsidR="00600182">
        <w:rPr>
          <w:rFonts w:hint="eastAsia"/>
        </w:rPr>
        <w:t>暫緩實施</w:t>
      </w:r>
      <w:r w:rsidR="00EF2C26">
        <w:rPr>
          <w:rFonts w:hint="eastAsia"/>
        </w:rPr>
        <w:t>，</w:t>
      </w:r>
      <w:r w:rsidR="00C1227A">
        <w:rPr>
          <w:rFonts w:hint="eastAsia"/>
        </w:rPr>
        <w:t>但就已開徵的品項與關稅而言</w:t>
      </w:r>
      <w:r w:rsidR="00B32DC4">
        <w:rPr>
          <w:rFonts w:hint="eastAsia"/>
        </w:rPr>
        <w:t>，</w:t>
      </w:r>
      <w:r w:rsidR="00C1227A">
        <w:rPr>
          <w:rFonts w:hint="eastAsia"/>
        </w:rPr>
        <w:t>目前美中絕對已進入高關稅時代</w:t>
      </w:r>
      <w:r w:rsidR="00861761">
        <w:rPr>
          <w:rFonts w:asciiTheme="minorEastAsia" w:hAnsiTheme="minorEastAsia" w:hint="eastAsia"/>
        </w:rPr>
        <w:t>。</w:t>
      </w:r>
      <w:r w:rsidR="00C1227A" w:rsidRPr="00C1227A">
        <w:rPr>
          <w:rFonts w:hint="eastAsia"/>
        </w:rPr>
        <w:t>據日經報導指出，美</w:t>
      </w:r>
      <w:proofErr w:type="gramStart"/>
      <w:r w:rsidR="00C1227A" w:rsidRPr="00C1227A">
        <w:rPr>
          <w:rFonts w:hint="eastAsia"/>
        </w:rPr>
        <w:t>中互徵的</w:t>
      </w:r>
      <w:proofErr w:type="gramEnd"/>
      <w:r w:rsidR="00C1227A" w:rsidRPr="00C1227A">
        <w:rPr>
          <w:rFonts w:hint="eastAsia"/>
        </w:rPr>
        <w:t>平均關稅稅率已將超過</w:t>
      </w:r>
      <w:r w:rsidR="00C1227A" w:rsidRPr="00C1227A">
        <w:rPr>
          <w:rFonts w:hint="eastAsia"/>
        </w:rPr>
        <w:t>20</w:t>
      </w:r>
      <w:r w:rsidR="00C1227A" w:rsidRPr="00C1227A">
        <w:rPr>
          <w:rFonts w:hint="eastAsia"/>
        </w:rPr>
        <w:t>％，匹敵二戰前的美國高關稅貿易保護主義時代。</w:t>
      </w:r>
    </w:p>
    <w:p w:rsidR="002E5337" w:rsidRDefault="00C1227A" w:rsidP="00E67471">
      <w:r>
        <w:rPr>
          <w:rFonts w:hint="eastAsia"/>
        </w:rPr>
        <w:t>而美國</w:t>
      </w:r>
      <w:r w:rsidR="00EF2C26">
        <w:rPr>
          <w:rFonts w:hint="eastAsia"/>
        </w:rPr>
        <w:t>除了</w:t>
      </w:r>
      <w:r w:rsidR="00EF2C26">
        <w:rPr>
          <w:rFonts w:hint="eastAsia"/>
        </w:rPr>
        <w:t>301</w:t>
      </w:r>
      <w:r w:rsidR="00EF2C26">
        <w:rPr>
          <w:rFonts w:hint="eastAsia"/>
        </w:rPr>
        <w:t>調查之外</w:t>
      </w:r>
      <w:r w:rsidR="007B651C" w:rsidRPr="007B651C">
        <w:rPr>
          <w:rFonts w:hint="eastAsia"/>
        </w:rPr>
        <w:t>，</w:t>
      </w:r>
      <w:r>
        <w:rPr>
          <w:rFonts w:hint="eastAsia"/>
        </w:rPr>
        <w:t>在</w:t>
      </w:r>
      <w:r w:rsidR="007B651C" w:rsidRPr="007B651C">
        <w:rPr>
          <w:rFonts w:hint="eastAsia"/>
        </w:rPr>
        <w:t>2017</w:t>
      </w:r>
      <w:r w:rsidR="007B651C" w:rsidRPr="007B651C">
        <w:rPr>
          <w:rFonts w:hint="eastAsia"/>
        </w:rPr>
        <w:t>年</w:t>
      </w:r>
      <w:r w:rsidR="007B651C" w:rsidRPr="007B651C">
        <w:rPr>
          <w:rFonts w:hint="eastAsia"/>
        </w:rPr>
        <w:t>4</w:t>
      </w:r>
      <w:r w:rsidR="007B651C" w:rsidRPr="007B651C">
        <w:rPr>
          <w:rFonts w:hint="eastAsia"/>
        </w:rPr>
        <w:t>月</w:t>
      </w:r>
      <w:r>
        <w:rPr>
          <w:rFonts w:hint="eastAsia"/>
        </w:rPr>
        <w:t>時，還</w:t>
      </w:r>
      <w:r w:rsidR="007B651C" w:rsidRPr="007B651C">
        <w:rPr>
          <w:rFonts w:hint="eastAsia"/>
        </w:rPr>
        <w:t>啟動</w:t>
      </w:r>
      <w:r>
        <w:rPr>
          <w:rFonts w:hint="eastAsia"/>
        </w:rPr>
        <w:t>了</w:t>
      </w:r>
      <w:proofErr w:type="gramStart"/>
      <w:r w:rsidR="007B651C" w:rsidRPr="007B651C">
        <w:rPr>
          <w:rFonts w:hint="eastAsia"/>
        </w:rPr>
        <w:t>全球鋼鋁的</w:t>
      </w:r>
      <w:proofErr w:type="gramEnd"/>
      <w:r>
        <w:rPr>
          <w:rFonts w:hint="eastAsia"/>
        </w:rPr>
        <w:t>232</w:t>
      </w:r>
      <w:r w:rsidR="007B651C" w:rsidRPr="007B651C">
        <w:rPr>
          <w:rFonts w:hint="eastAsia"/>
        </w:rPr>
        <w:t>國安調查，</w:t>
      </w:r>
      <w:r w:rsidR="007B651C" w:rsidRPr="007B651C">
        <w:rPr>
          <w:rFonts w:hint="eastAsia"/>
        </w:rPr>
        <w:t>2018</w:t>
      </w:r>
      <w:r w:rsidR="007B651C" w:rsidRPr="007B651C">
        <w:rPr>
          <w:rFonts w:hint="eastAsia"/>
        </w:rPr>
        <w:t>年</w:t>
      </w:r>
      <w:r w:rsidR="007B651C" w:rsidRPr="007B651C">
        <w:rPr>
          <w:rFonts w:hint="eastAsia"/>
        </w:rPr>
        <w:t>2</w:t>
      </w:r>
      <w:r w:rsidR="007B651C" w:rsidRPr="007B651C">
        <w:rPr>
          <w:rFonts w:hint="eastAsia"/>
        </w:rPr>
        <w:t>月對太陽能與大型洗衣機</w:t>
      </w:r>
      <w:proofErr w:type="gramStart"/>
      <w:r w:rsidR="007B651C" w:rsidRPr="007B651C">
        <w:rPr>
          <w:rFonts w:hint="eastAsia"/>
        </w:rPr>
        <w:t>採</w:t>
      </w:r>
      <w:proofErr w:type="gramEnd"/>
      <w:r w:rsidR="007B651C" w:rsidRPr="007B651C">
        <w:rPr>
          <w:rFonts w:hint="eastAsia"/>
        </w:rPr>
        <w:t>行防衛措施調查，以及</w:t>
      </w:r>
      <w:r>
        <w:rPr>
          <w:rFonts w:hint="eastAsia"/>
        </w:rPr>
        <w:t>過去</w:t>
      </w:r>
      <w:r>
        <w:rPr>
          <w:rFonts w:hint="eastAsia"/>
        </w:rPr>
        <w:t>20</w:t>
      </w:r>
      <w:r>
        <w:rPr>
          <w:rFonts w:hint="eastAsia"/>
        </w:rPr>
        <w:t>年間，</w:t>
      </w:r>
      <w:r w:rsidR="007B651C" w:rsidRPr="007B651C">
        <w:rPr>
          <w:rFonts w:hint="eastAsia"/>
        </w:rPr>
        <w:t>從未間斷的反傾銷與反補貼調查，這些貿易限制措施的法源與調查方式，</w:t>
      </w:r>
      <w:r>
        <w:rPr>
          <w:rFonts w:hint="eastAsia"/>
        </w:rPr>
        <w:t>雖然都</w:t>
      </w:r>
      <w:r w:rsidR="007B651C" w:rsidRPr="007B651C">
        <w:rPr>
          <w:rFonts w:hint="eastAsia"/>
        </w:rPr>
        <w:t>不一樣，但</w:t>
      </w:r>
      <w:r>
        <w:rPr>
          <w:rFonts w:hint="eastAsia"/>
        </w:rPr>
        <w:t>相同</w:t>
      </w:r>
      <w:r w:rsidR="007B651C" w:rsidRPr="007B651C">
        <w:rPr>
          <w:rFonts w:hint="eastAsia"/>
        </w:rPr>
        <w:t>的是，這些貿易限制措施</w:t>
      </w:r>
      <w:r>
        <w:rPr>
          <w:rFonts w:hint="eastAsia"/>
        </w:rPr>
        <w:t>或貿易救濟措施，</w:t>
      </w:r>
      <w:r w:rsidR="007B651C" w:rsidRPr="007B651C">
        <w:rPr>
          <w:rFonts w:hint="eastAsia"/>
        </w:rPr>
        <w:t>已經</w:t>
      </w:r>
      <w:r w:rsidR="00EF2C26">
        <w:rPr>
          <w:rFonts w:hint="eastAsia"/>
        </w:rPr>
        <w:t>大大的改變</w:t>
      </w:r>
      <w:r>
        <w:rPr>
          <w:rFonts w:hint="eastAsia"/>
        </w:rPr>
        <w:t>最惠國待遇的</w:t>
      </w:r>
      <w:r w:rsidR="00EF2C26">
        <w:rPr>
          <w:rFonts w:hint="eastAsia"/>
        </w:rPr>
        <w:t>關稅結構</w:t>
      </w:r>
      <w:r w:rsidR="007B651C" w:rsidRPr="007B651C">
        <w:rPr>
          <w:rFonts w:hint="eastAsia"/>
        </w:rPr>
        <w:t>。</w:t>
      </w:r>
    </w:p>
    <w:p w:rsidR="00600182" w:rsidRDefault="00C1227A" w:rsidP="00921BAD">
      <w:r>
        <w:rPr>
          <w:rFonts w:hint="eastAsia"/>
        </w:rPr>
        <w:t>除了美國掀起戰事外，</w:t>
      </w:r>
      <w:r w:rsidR="002E5337">
        <w:rPr>
          <w:rFonts w:hint="eastAsia"/>
        </w:rPr>
        <w:t>歐盟為了擔心美國</w:t>
      </w:r>
      <w:r w:rsidR="002E5337">
        <w:rPr>
          <w:rFonts w:hint="eastAsia"/>
        </w:rPr>
        <w:t>232</w:t>
      </w:r>
      <w:proofErr w:type="gramStart"/>
      <w:r w:rsidR="002E5337">
        <w:rPr>
          <w:rFonts w:hint="eastAsia"/>
        </w:rPr>
        <w:t>鋼鋁條款</w:t>
      </w:r>
      <w:proofErr w:type="gramEnd"/>
      <w:r w:rsidR="002E5337">
        <w:rPr>
          <w:rFonts w:hint="eastAsia"/>
        </w:rPr>
        <w:t>，引發全球鋼鐵轉向歐洲出</w:t>
      </w:r>
      <w:r w:rsidR="007F6ACD">
        <w:rPr>
          <w:rFonts w:hint="eastAsia"/>
        </w:rPr>
        <w:t>口，</w:t>
      </w:r>
      <w:r>
        <w:rPr>
          <w:rFonts w:hint="eastAsia"/>
        </w:rPr>
        <w:t>也</w:t>
      </w:r>
      <w:r w:rsidR="002E5337">
        <w:rPr>
          <w:rFonts w:hint="eastAsia"/>
        </w:rPr>
        <w:t>在</w:t>
      </w:r>
      <w:r w:rsidR="002E5337">
        <w:rPr>
          <w:rFonts w:hint="eastAsia"/>
        </w:rPr>
        <w:t>2018</w:t>
      </w:r>
      <w:r w:rsidR="002E5337">
        <w:rPr>
          <w:rFonts w:hint="eastAsia"/>
        </w:rPr>
        <w:t>年</w:t>
      </w:r>
      <w:r w:rsidR="002E5337">
        <w:rPr>
          <w:rFonts w:hint="eastAsia"/>
        </w:rPr>
        <w:t>3</w:t>
      </w:r>
      <w:r w:rsidR="002E5337">
        <w:rPr>
          <w:rFonts w:hint="eastAsia"/>
        </w:rPr>
        <w:t>月發起</w:t>
      </w:r>
      <w:r>
        <w:rPr>
          <w:rFonts w:hint="eastAsia"/>
        </w:rPr>
        <w:t>全球</w:t>
      </w:r>
      <w:r w:rsidR="002E5337">
        <w:rPr>
          <w:rFonts w:hint="eastAsia"/>
        </w:rPr>
        <w:t>防衛措施調查，</w:t>
      </w:r>
      <w:r>
        <w:rPr>
          <w:rFonts w:hint="eastAsia"/>
        </w:rPr>
        <w:t>而</w:t>
      </w:r>
      <w:r w:rsidR="00B13366" w:rsidRPr="00B13366">
        <w:rPr>
          <w:rFonts w:hint="eastAsia"/>
        </w:rPr>
        <w:t>中國大陸</w:t>
      </w:r>
      <w:r>
        <w:rPr>
          <w:rFonts w:hint="eastAsia"/>
        </w:rPr>
        <w:t>原本</w:t>
      </w:r>
      <w:r w:rsidR="00B13366" w:rsidRPr="00B13366">
        <w:rPr>
          <w:rFonts w:hint="eastAsia"/>
        </w:rPr>
        <w:t>的產銷失衡與生產過剩問題，</w:t>
      </w:r>
      <w:r w:rsidR="00673066">
        <w:rPr>
          <w:rFonts w:hint="eastAsia"/>
        </w:rPr>
        <w:t>在過去數年來屢遭</w:t>
      </w:r>
      <w:r w:rsidR="00B13366" w:rsidRPr="00B13366">
        <w:rPr>
          <w:rFonts w:hint="eastAsia"/>
        </w:rPr>
        <w:t>各國</w:t>
      </w:r>
      <w:proofErr w:type="gramStart"/>
      <w:r w:rsidR="00673066">
        <w:rPr>
          <w:rFonts w:hint="eastAsia"/>
        </w:rPr>
        <w:t>的雙</w:t>
      </w:r>
      <w:r w:rsidR="00B13366" w:rsidRPr="00B13366">
        <w:rPr>
          <w:rFonts w:hint="eastAsia"/>
        </w:rPr>
        <w:t>反調查</w:t>
      </w:r>
      <w:proofErr w:type="gramEnd"/>
      <w:r w:rsidR="00B13366" w:rsidRPr="00B13366">
        <w:rPr>
          <w:rFonts w:hint="eastAsia"/>
        </w:rPr>
        <w:t>，</w:t>
      </w:r>
      <w:r w:rsidR="007F6ACD">
        <w:rPr>
          <w:rFonts w:hint="eastAsia"/>
        </w:rPr>
        <w:t>更</w:t>
      </w:r>
      <w:r w:rsidR="00600182">
        <w:rPr>
          <w:rFonts w:hint="eastAsia"/>
        </w:rPr>
        <w:t>早已不是新聞。</w:t>
      </w:r>
    </w:p>
    <w:p w:rsidR="00B13366" w:rsidRDefault="00600182" w:rsidP="00921BAD">
      <w:r>
        <w:rPr>
          <w:rFonts w:hint="eastAsia"/>
        </w:rPr>
        <w:t>面對美歐接連提高關稅，以及因為中國</w:t>
      </w:r>
      <w:proofErr w:type="gramStart"/>
      <w:r>
        <w:rPr>
          <w:rFonts w:hint="eastAsia"/>
        </w:rPr>
        <w:t>遭課雙反</w:t>
      </w:r>
      <w:proofErr w:type="gramEnd"/>
      <w:r>
        <w:rPr>
          <w:rFonts w:hint="eastAsia"/>
        </w:rPr>
        <w:t>特別關稅，</w:t>
      </w:r>
      <w:r w:rsidR="00B13366" w:rsidRPr="00B13366">
        <w:rPr>
          <w:rFonts w:hint="eastAsia"/>
        </w:rPr>
        <w:t>連帶使</w:t>
      </w:r>
      <w:r>
        <w:rPr>
          <w:rFonts w:hint="eastAsia"/>
        </w:rPr>
        <w:t>台灣出口產品</w:t>
      </w:r>
      <w:r w:rsidR="00B13366" w:rsidRPr="00B13366">
        <w:rPr>
          <w:rFonts w:hint="eastAsia"/>
        </w:rPr>
        <w:t>受到波及</w:t>
      </w:r>
      <w:r>
        <w:rPr>
          <w:rFonts w:hint="eastAsia"/>
        </w:rPr>
        <w:t>，</w:t>
      </w:r>
      <w:r w:rsidR="00B13366">
        <w:rPr>
          <w:rFonts w:hint="eastAsia"/>
        </w:rPr>
        <w:t>頻頻對我</w:t>
      </w:r>
      <w:r w:rsidR="00B13366" w:rsidRPr="00B13366">
        <w:rPr>
          <w:rFonts w:hint="eastAsia"/>
        </w:rPr>
        <w:t>採取反規避或反詐欺調查</w:t>
      </w:r>
      <w:r>
        <w:rPr>
          <w:rFonts w:hint="eastAsia"/>
        </w:rPr>
        <w:t>，</w:t>
      </w:r>
      <w:r w:rsidR="00341BAA">
        <w:rPr>
          <w:rFonts w:hint="eastAsia"/>
        </w:rPr>
        <w:t>還有</w:t>
      </w:r>
      <w:r>
        <w:rPr>
          <w:rFonts w:hint="eastAsia"/>
        </w:rPr>
        <w:t>美國</w:t>
      </w:r>
      <w:r w:rsidR="007F6ACD" w:rsidRPr="007F6ACD">
        <w:rPr>
          <w:rFonts w:hint="eastAsia"/>
        </w:rPr>
        <w:t>擔心中國大陸產品借道台灣以避開反傾銷稅</w:t>
      </w:r>
      <w:r w:rsidR="007F6ACD">
        <w:rPr>
          <w:rFonts w:hint="eastAsia"/>
        </w:rPr>
        <w:t>或關稅，</w:t>
      </w:r>
      <w:r w:rsidR="00341BAA">
        <w:rPr>
          <w:rFonts w:hint="eastAsia"/>
        </w:rPr>
        <w:t>而對進口商品加強查</w:t>
      </w:r>
      <w:r w:rsidR="00F73F29">
        <w:rPr>
          <w:rFonts w:hint="eastAsia"/>
        </w:rPr>
        <w:t>緝</w:t>
      </w:r>
      <w:r w:rsidR="00341BAA">
        <w:rPr>
          <w:rFonts w:hint="eastAsia"/>
        </w:rPr>
        <w:t>一事，</w:t>
      </w:r>
      <w:r w:rsidR="00F73F29">
        <w:rPr>
          <w:rFonts w:hint="eastAsia"/>
        </w:rPr>
        <w:t>實</w:t>
      </w:r>
      <w:r w:rsidR="007F6ACD">
        <w:rPr>
          <w:rFonts w:hint="eastAsia"/>
        </w:rPr>
        <w:t>有必要就</w:t>
      </w:r>
      <w:r w:rsidR="00B13366">
        <w:rPr>
          <w:rFonts w:hint="eastAsia"/>
        </w:rPr>
        <w:t>美國、歐盟及台灣在這波關稅大戰中，所採取的加強查</w:t>
      </w:r>
      <w:r w:rsidR="00673066">
        <w:rPr>
          <w:rFonts w:hint="eastAsia"/>
        </w:rPr>
        <w:t>緝</w:t>
      </w:r>
      <w:r w:rsidR="00B13366">
        <w:rPr>
          <w:rFonts w:hint="eastAsia"/>
        </w:rPr>
        <w:t>避稅行為</w:t>
      </w:r>
      <w:r w:rsidR="00673066">
        <w:rPr>
          <w:rFonts w:hint="eastAsia"/>
        </w:rPr>
        <w:t>，</w:t>
      </w:r>
      <w:r w:rsidR="00B13366">
        <w:rPr>
          <w:rFonts w:hint="eastAsia"/>
        </w:rPr>
        <w:t>進行說明。</w:t>
      </w:r>
    </w:p>
    <w:p w:rsidR="00B13366" w:rsidRDefault="00B13366" w:rsidP="00921BAD"/>
    <w:p w:rsidR="00B13366" w:rsidRPr="00673066" w:rsidRDefault="00B13366" w:rsidP="00921BAD">
      <w:pPr>
        <w:rPr>
          <w:b/>
        </w:rPr>
      </w:pPr>
      <w:r w:rsidRPr="00673066">
        <w:rPr>
          <w:rFonts w:hint="eastAsia"/>
          <w:b/>
        </w:rPr>
        <w:t>美國</w:t>
      </w:r>
      <w:r w:rsidRPr="00673066">
        <w:rPr>
          <w:rFonts w:hint="eastAsia"/>
          <w:b/>
        </w:rPr>
        <w:t>EAPA</w:t>
      </w:r>
      <w:r w:rsidRPr="00673066">
        <w:rPr>
          <w:rFonts w:hint="eastAsia"/>
          <w:b/>
        </w:rPr>
        <w:t>調查</w:t>
      </w:r>
    </w:p>
    <w:p w:rsidR="000C6B3B" w:rsidRDefault="00B13366" w:rsidP="00C82246">
      <w:pPr>
        <w:rPr>
          <w:rFonts w:asciiTheme="minorEastAsia" w:hAnsiTheme="minorEastAsia"/>
        </w:rPr>
      </w:pPr>
      <w:r>
        <w:rPr>
          <w:rFonts w:hint="eastAsia"/>
        </w:rPr>
        <w:t>美國為防止廠商</w:t>
      </w:r>
      <w:r w:rsidR="00C21836">
        <w:rPr>
          <w:rFonts w:hint="eastAsia"/>
        </w:rPr>
        <w:t>規避</w:t>
      </w:r>
      <w:r w:rsidR="00C21836">
        <w:rPr>
          <w:rFonts w:asciiTheme="minorEastAsia" w:hAnsiTheme="minorEastAsia" w:hint="eastAsia"/>
        </w:rPr>
        <w:t>反傾銷或反補貼措施，因此在2015年「貿易促進與貿易執行法」第四章</w:t>
      </w:r>
      <w:r w:rsidR="000C6B3B">
        <w:rPr>
          <w:rFonts w:asciiTheme="minorEastAsia" w:hAnsiTheme="minorEastAsia" w:hint="eastAsia"/>
        </w:rPr>
        <w:t>中</w:t>
      </w:r>
      <w:r w:rsidR="00C21836">
        <w:rPr>
          <w:rFonts w:asciiTheme="minorEastAsia" w:hAnsiTheme="minorEastAsia" w:hint="eastAsia"/>
        </w:rPr>
        <w:t>特別訂定相關規定，</w:t>
      </w:r>
      <w:r w:rsidR="000C6B3B">
        <w:rPr>
          <w:rFonts w:asciiTheme="minorEastAsia" w:hAnsiTheme="minorEastAsia" w:hint="eastAsia"/>
        </w:rPr>
        <w:t>該</w:t>
      </w:r>
      <w:r w:rsidR="00C21836">
        <w:rPr>
          <w:rFonts w:asciiTheme="minorEastAsia" w:hAnsiTheme="minorEastAsia" w:hint="eastAsia"/>
        </w:rPr>
        <w:t xml:space="preserve">執行與保護法案（The Enforce and </w:t>
      </w:r>
      <w:proofErr w:type="spellStart"/>
      <w:r w:rsidR="00C21836">
        <w:rPr>
          <w:rFonts w:asciiTheme="minorEastAsia" w:hAnsiTheme="minorEastAsia" w:hint="eastAsia"/>
        </w:rPr>
        <w:t>Procect</w:t>
      </w:r>
      <w:proofErr w:type="spellEnd"/>
      <w:r w:rsidR="00C21836">
        <w:rPr>
          <w:rFonts w:asciiTheme="minorEastAsia" w:hAnsiTheme="minorEastAsia" w:hint="eastAsia"/>
        </w:rPr>
        <w:t xml:space="preserve"> Act</w:t>
      </w:r>
      <w:r w:rsidR="00C21836">
        <w:rPr>
          <w:rFonts w:asciiTheme="minorEastAsia" w:hAnsiTheme="minorEastAsia"/>
        </w:rPr>
        <w:t>）</w:t>
      </w:r>
      <w:r w:rsidR="00C21836">
        <w:rPr>
          <w:rFonts w:asciiTheme="minorEastAsia" w:hAnsiTheme="minorEastAsia" w:hint="eastAsia"/>
        </w:rPr>
        <w:t>規定</w:t>
      </w:r>
      <w:r w:rsidR="000C6B3B">
        <w:rPr>
          <w:rFonts w:asciiTheme="minorEastAsia" w:hAnsiTheme="minorEastAsia" w:hint="eastAsia"/>
        </w:rPr>
        <w:t>，</w:t>
      </w:r>
      <w:r w:rsidR="00C21836">
        <w:rPr>
          <w:rFonts w:asciiTheme="minorEastAsia" w:hAnsiTheme="minorEastAsia" w:hint="eastAsia"/>
        </w:rPr>
        <w:t>對於反傾銷或反補貼命令中，如果發現疑似規避時之調查程序，並由美國海關與邊境保護署（CBP）進行調查，EAPA</w:t>
      </w:r>
      <w:r w:rsidR="00C21836" w:rsidRPr="00C21836">
        <w:rPr>
          <w:rFonts w:asciiTheme="minorEastAsia" w:hAnsiTheme="minorEastAsia" w:hint="eastAsia"/>
        </w:rPr>
        <w:t>調查的目的在於確認美國當地進口商確實支付了其應該繳的反傾銷稅或反補貼稅</w:t>
      </w:r>
      <w:r w:rsidR="000C6B3B">
        <w:rPr>
          <w:rFonts w:asciiTheme="minorEastAsia" w:hAnsiTheme="minorEastAsia" w:hint="eastAsia"/>
        </w:rPr>
        <w:t>。</w:t>
      </w:r>
    </w:p>
    <w:p w:rsidR="000C6B3B" w:rsidRDefault="000C6B3B" w:rsidP="00C82246">
      <w:pPr>
        <w:rPr>
          <w:rFonts w:asciiTheme="minorEastAsia" w:hAnsiTheme="minorEastAsia"/>
        </w:rPr>
      </w:pPr>
      <w:r>
        <w:rPr>
          <w:rFonts w:asciiTheme="minorEastAsia" w:hAnsiTheme="minorEastAsia" w:hint="eastAsia"/>
        </w:rPr>
        <w:t>CBP整理了</w:t>
      </w:r>
      <w:r w:rsidR="00C21836">
        <w:rPr>
          <w:rFonts w:asciiTheme="minorEastAsia" w:hAnsiTheme="minorEastAsia" w:hint="eastAsia"/>
        </w:rPr>
        <w:t>規避</w:t>
      </w:r>
      <w:r w:rsidR="00C21836" w:rsidRPr="00C21836">
        <w:rPr>
          <w:rFonts w:asciiTheme="minorEastAsia" w:hAnsiTheme="minorEastAsia" w:hint="eastAsia"/>
        </w:rPr>
        <w:t>態樣</w:t>
      </w:r>
      <w:r w:rsidR="00861761">
        <w:rPr>
          <w:rFonts w:asciiTheme="minorEastAsia" w:hAnsiTheme="minorEastAsia" w:hint="eastAsia"/>
        </w:rPr>
        <w:t>，</w:t>
      </w:r>
      <w:r w:rsidR="00C21836" w:rsidRPr="00C21836">
        <w:rPr>
          <w:rFonts w:asciiTheme="minorEastAsia" w:hAnsiTheme="minorEastAsia" w:hint="eastAsia"/>
        </w:rPr>
        <w:t>包含第三國轉運、不實陳述外國供應商名稱、不正確申報應課反傾銷稅</w:t>
      </w:r>
      <w:r w:rsidR="00C21836">
        <w:rPr>
          <w:rFonts w:asciiTheme="minorEastAsia" w:hAnsiTheme="minorEastAsia" w:hint="eastAsia"/>
        </w:rPr>
        <w:t>或</w:t>
      </w:r>
      <w:r w:rsidR="00C21836" w:rsidRPr="00C21836">
        <w:rPr>
          <w:rFonts w:asciiTheme="minorEastAsia" w:hAnsiTheme="minorEastAsia" w:hint="eastAsia"/>
        </w:rPr>
        <w:t>平衡稅之貨物等</w:t>
      </w:r>
      <w:r w:rsidR="00C21836">
        <w:rPr>
          <w:rFonts w:asciiTheme="minorEastAsia" w:hAnsiTheme="minorEastAsia" w:hint="eastAsia"/>
        </w:rPr>
        <w:t>，只要有人提出檢舉，讓CBP產生合理懷疑，CBP就可以發動調查，這時他就會</w:t>
      </w:r>
      <w:r>
        <w:rPr>
          <w:rFonts w:asciiTheme="minorEastAsia" w:hAnsiTheme="minorEastAsia" w:hint="eastAsia"/>
        </w:rPr>
        <w:t>寄發問卷給</w:t>
      </w:r>
      <w:r w:rsidR="00C21836" w:rsidRPr="00C21836">
        <w:rPr>
          <w:rFonts w:asciiTheme="minorEastAsia" w:hAnsiTheme="minorEastAsia" w:hint="eastAsia"/>
        </w:rPr>
        <w:t>美國當地進口商</w:t>
      </w:r>
      <w:r>
        <w:rPr>
          <w:rFonts w:asciiTheme="minorEastAsia" w:hAnsiTheme="minorEastAsia" w:hint="eastAsia"/>
        </w:rPr>
        <w:t>，</w:t>
      </w:r>
      <w:r w:rsidR="00C21836" w:rsidRPr="00C21836">
        <w:rPr>
          <w:rFonts w:asciiTheme="minorEastAsia" w:hAnsiTheme="minorEastAsia" w:hint="eastAsia"/>
        </w:rPr>
        <w:t>以及查訪進口商所供稱之外國出口商之工廠或產能</w:t>
      </w:r>
      <w:r w:rsidR="00C21836">
        <w:rPr>
          <w:rFonts w:asciiTheme="minorEastAsia" w:hAnsiTheme="minorEastAsia" w:hint="eastAsia"/>
        </w:rPr>
        <w:t>，</w:t>
      </w:r>
      <w:r w:rsidR="00C21836" w:rsidRPr="00C21836">
        <w:rPr>
          <w:rFonts w:asciiTheme="minorEastAsia" w:hAnsiTheme="minorEastAsia" w:hint="eastAsia"/>
        </w:rPr>
        <w:t>若認</w:t>
      </w:r>
      <w:r w:rsidRPr="000C6B3B">
        <w:rPr>
          <w:rFonts w:asciiTheme="minorEastAsia" w:hAnsiTheme="minorEastAsia" w:hint="eastAsia"/>
        </w:rPr>
        <w:t>CBP調查後</w:t>
      </w:r>
      <w:r w:rsidR="00C21836" w:rsidRPr="00C21836">
        <w:rPr>
          <w:rFonts w:asciiTheme="minorEastAsia" w:hAnsiTheme="minorEastAsia" w:hint="eastAsia"/>
        </w:rPr>
        <w:t>懷疑有逃漏稅，可在展開調查90天內採取暫時措施</w:t>
      </w:r>
      <w:r w:rsidR="00C82246">
        <w:rPr>
          <w:rFonts w:asciiTheme="minorEastAsia" w:hAnsiTheme="minorEastAsia" w:hint="eastAsia"/>
        </w:rPr>
        <w:t>，</w:t>
      </w:r>
      <w:r w:rsidR="00C82246" w:rsidRPr="00C82246">
        <w:rPr>
          <w:rFonts w:asciiTheme="minorEastAsia" w:hAnsiTheme="minorEastAsia" w:hint="eastAsia"/>
        </w:rPr>
        <w:t>暫時措施可回溯自調查立案時生效。</w:t>
      </w:r>
      <w:r w:rsidR="00C21836">
        <w:rPr>
          <w:rFonts w:asciiTheme="minorEastAsia" w:hAnsiTheme="minorEastAsia" w:hint="eastAsia"/>
        </w:rPr>
        <w:t>一般來說，</w:t>
      </w:r>
      <w:r w:rsidR="00C21836" w:rsidRPr="00C21836">
        <w:rPr>
          <w:rFonts w:asciiTheme="minorEastAsia" w:hAnsiTheme="minorEastAsia" w:hint="eastAsia"/>
        </w:rPr>
        <w:t>CBP</w:t>
      </w:r>
      <w:r w:rsidR="00C21836" w:rsidRPr="00C21836">
        <w:rPr>
          <w:rFonts w:asciiTheme="minorEastAsia" w:hAnsiTheme="minorEastAsia" w:hint="eastAsia"/>
        </w:rPr>
        <w:lastRenderedPageBreak/>
        <w:t>展開調查時，涉案進口商(以及出口商)可能尚不知情</w:t>
      </w:r>
      <w:r w:rsidR="00C82246">
        <w:rPr>
          <w:rFonts w:asciiTheme="minorEastAsia" w:hAnsiTheme="minorEastAsia" w:hint="eastAsia"/>
        </w:rPr>
        <w:t>，因此廠商可能在毫無防備下，接受CBP的調查。如果被CBP認定有規避事實，這時CBP就會對進口商</w:t>
      </w:r>
      <w:r w:rsidR="00C82246" w:rsidRPr="00C82246">
        <w:rPr>
          <w:rFonts w:asciiTheme="minorEastAsia" w:hAnsiTheme="minorEastAsia" w:hint="eastAsia"/>
        </w:rPr>
        <w:t>課徵反傾銷稅</w:t>
      </w:r>
      <w:r w:rsidR="00C82246">
        <w:rPr>
          <w:rFonts w:asciiTheme="minorEastAsia" w:hAnsiTheme="minorEastAsia" w:hint="eastAsia"/>
        </w:rPr>
        <w:t>或是</w:t>
      </w:r>
      <w:r w:rsidR="00C82246" w:rsidRPr="00C82246">
        <w:rPr>
          <w:rFonts w:asciiTheme="minorEastAsia" w:hAnsiTheme="minorEastAsia" w:hint="eastAsia"/>
        </w:rPr>
        <w:t>平衡稅，</w:t>
      </w:r>
      <w:r w:rsidR="00C82246">
        <w:rPr>
          <w:rFonts w:asciiTheme="minorEastAsia" w:hAnsiTheme="minorEastAsia" w:hint="eastAsia"/>
        </w:rPr>
        <w:t>也會</w:t>
      </w:r>
      <w:r w:rsidR="00C82246" w:rsidRPr="00C82246">
        <w:rPr>
          <w:rFonts w:asciiTheme="minorEastAsia" w:hAnsiTheme="minorEastAsia" w:hint="eastAsia"/>
        </w:rPr>
        <w:t>採取其他CBP認為保障美國稅收之必要措施，例如提出進口擔保、擔保金或提存現金等。由於是反逃稅調查，因此也</w:t>
      </w:r>
      <w:r>
        <w:rPr>
          <w:rFonts w:asciiTheme="minorEastAsia" w:hAnsiTheme="minorEastAsia" w:hint="eastAsia"/>
        </w:rPr>
        <w:t>可能會被處</w:t>
      </w:r>
      <w:r w:rsidR="00C82246" w:rsidRPr="00C82246">
        <w:rPr>
          <w:rFonts w:asciiTheme="minorEastAsia" w:hAnsiTheme="minorEastAsia" w:hint="eastAsia"/>
        </w:rPr>
        <w:t>罰金或者沒收等行政</w:t>
      </w:r>
      <w:r>
        <w:rPr>
          <w:rFonts w:asciiTheme="minorEastAsia" w:hAnsiTheme="minorEastAsia" w:hint="eastAsia"/>
        </w:rPr>
        <w:t>處罰</w:t>
      </w:r>
      <w:r w:rsidR="00C82246" w:rsidRPr="00C82246">
        <w:rPr>
          <w:rFonts w:asciiTheme="minorEastAsia" w:hAnsiTheme="minorEastAsia" w:hint="eastAsia"/>
        </w:rPr>
        <w:t>，</w:t>
      </w:r>
      <w:r>
        <w:rPr>
          <w:rFonts w:asciiTheme="minorEastAsia" w:hAnsiTheme="minorEastAsia" w:hint="eastAsia"/>
        </w:rPr>
        <w:t>一般</w:t>
      </w:r>
      <w:r w:rsidR="00C82246" w:rsidRPr="00C82246">
        <w:rPr>
          <w:rFonts w:asciiTheme="minorEastAsia" w:hAnsiTheme="minorEastAsia" w:hint="eastAsia"/>
        </w:rPr>
        <w:t>逃漏稅行為的</w:t>
      </w:r>
      <w:proofErr w:type="gramStart"/>
      <w:r w:rsidR="00C82246" w:rsidRPr="00C82246">
        <w:rPr>
          <w:rFonts w:asciiTheme="minorEastAsia" w:hAnsiTheme="minorEastAsia" w:hint="eastAsia"/>
        </w:rPr>
        <w:t>稽</w:t>
      </w:r>
      <w:proofErr w:type="gramEnd"/>
      <w:r w:rsidR="00C82246" w:rsidRPr="00C82246">
        <w:rPr>
          <w:rFonts w:asciiTheme="minorEastAsia" w:hAnsiTheme="minorEastAsia" w:hint="eastAsia"/>
        </w:rPr>
        <w:t>徵時限</w:t>
      </w:r>
      <w:r>
        <w:rPr>
          <w:rFonts w:asciiTheme="minorEastAsia" w:hAnsiTheme="minorEastAsia" w:hint="eastAsia"/>
        </w:rPr>
        <w:t>為</w:t>
      </w:r>
      <w:r w:rsidR="00861761">
        <w:rPr>
          <w:rFonts w:asciiTheme="minorEastAsia" w:hAnsiTheme="minorEastAsia" w:hint="eastAsia"/>
        </w:rPr>
        <w:t>5</w:t>
      </w:r>
      <w:r w:rsidR="00C82246" w:rsidRPr="00C82246">
        <w:rPr>
          <w:rFonts w:asciiTheme="minorEastAsia" w:hAnsiTheme="minorEastAsia" w:hint="eastAsia"/>
        </w:rPr>
        <w:t>年</w:t>
      </w:r>
      <w:r>
        <w:rPr>
          <w:rFonts w:asciiTheme="minorEastAsia" w:hAnsiTheme="minorEastAsia" w:hint="eastAsia"/>
        </w:rPr>
        <w:t>。如果情節嚴重，也會</w:t>
      </w:r>
      <w:proofErr w:type="gramStart"/>
      <w:r>
        <w:rPr>
          <w:rFonts w:asciiTheme="minorEastAsia" w:hAnsiTheme="minorEastAsia" w:hint="eastAsia"/>
        </w:rPr>
        <w:t>併</w:t>
      </w:r>
      <w:proofErr w:type="gramEnd"/>
      <w:r>
        <w:rPr>
          <w:rFonts w:asciiTheme="minorEastAsia" w:hAnsiTheme="minorEastAsia" w:hint="eastAsia"/>
        </w:rPr>
        <w:t>同展開</w:t>
      </w:r>
      <w:r w:rsidR="00C82246" w:rsidRPr="00C82246">
        <w:rPr>
          <w:rFonts w:asciiTheme="minorEastAsia" w:hAnsiTheme="minorEastAsia" w:hint="eastAsia"/>
        </w:rPr>
        <w:t>民事與刑事調查</w:t>
      </w:r>
      <w:r w:rsidR="00C82246">
        <w:rPr>
          <w:rFonts w:asciiTheme="minorEastAsia" w:hAnsiTheme="minorEastAsia" w:hint="eastAsia"/>
        </w:rPr>
        <w:t>。</w:t>
      </w:r>
    </w:p>
    <w:p w:rsidR="00C82246" w:rsidRDefault="00C82246" w:rsidP="00921BAD"/>
    <w:p w:rsidR="00B13366" w:rsidRPr="000C6B3B" w:rsidRDefault="00B13366" w:rsidP="00921BAD">
      <w:pPr>
        <w:rPr>
          <w:b/>
        </w:rPr>
      </w:pPr>
      <w:r w:rsidRPr="000C6B3B">
        <w:rPr>
          <w:rFonts w:hint="eastAsia"/>
          <w:b/>
        </w:rPr>
        <w:t>歐盟</w:t>
      </w:r>
      <w:r w:rsidRPr="000C6B3B">
        <w:rPr>
          <w:rFonts w:hint="eastAsia"/>
          <w:b/>
        </w:rPr>
        <w:t>OLAF</w:t>
      </w:r>
      <w:r w:rsidRPr="000C6B3B">
        <w:rPr>
          <w:rFonts w:hint="eastAsia"/>
          <w:b/>
        </w:rPr>
        <w:t>調查</w:t>
      </w:r>
    </w:p>
    <w:p w:rsidR="00F010E0" w:rsidRDefault="00813C5A" w:rsidP="00921BAD">
      <w:r w:rsidRPr="00813C5A">
        <w:rPr>
          <w:rFonts w:hint="eastAsia"/>
        </w:rPr>
        <w:t>歐盟反詐欺辦公室</w:t>
      </w:r>
      <w:r w:rsidRPr="00813C5A">
        <w:rPr>
          <w:rFonts w:hint="eastAsia"/>
        </w:rPr>
        <w:t>(European Anti-Fraud office</w:t>
      </w:r>
      <w:r w:rsidRPr="00813C5A">
        <w:rPr>
          <w:rFonts w:hint="eastAsia"/>
        </w:rPr>
        <w:t>；</w:t>
      </w:r>
      <w:r w:rsidRPr="00813C5A">
        <w:rPr>
          <w:rFonts w:hint="eastAsia"/>
        </w:rPr>
        <w:t>OLAF)</w:t>
      </w:r>
      <w:r w:rsidRPr="00813C5A">
        <w:rPr>
          <w:rFonts w:hint="eastAsia"/>
        </w:rPr>
        <w:t>是歐盟委員會於</w:t>
      </w:r>
      <w:r w:rsidRPr="00813C5A">
        <w:rPr>
          <w:rFonts w:hint="eastAsia"/>
        </w:rPr>
        <w:t>1999</w:t>
      </w:r>
      <w:r w:rsidRPr="00813C5A">
        <w:rPr>
          <w:rFonts w:hint="eastAsia"/>
        </w:rPr>
        <w:t>年</w:t>
      </w:r>
      <w:r w:rsidR="00F010E0" w:rsidRPr="00F010E0">
        <w:rPr>
          <w:rFonts w:hint="eastAsia"/>
        </w:rPr>
        <w:t>依據歐盟理事會第</w:t>
      </w:r>
      <w:r w:rsidR="00F010E0" w:rsidRPr="00F010E0">
        <w:rPr>
          <w:rFonts w:hint="eastAsia"/>
        </w:rPr>
        <w:t>883</w:t>
      </w:r>
      <w:r w:rsidR="00F010E0" w:rsidRPr="00F010E0">
        <w:rPr>
          <w:rFonts w:hint="eastAsia"/>
        </w:rPr>
        <w:t>／</w:t>
      </w:r>
      <w:r w:rsidR="00F010E0" w:rsidRPr="00F010E0">
        <w:rPr>
          <w:rFonts w:hint="eastAsia"/>
        </w:rPr>
        <w:t>2013</w:t>
      </w:r>
      <w:r w:rsidR="00F010E0" w:rsidRPr="00F010E0">
        <w:rPr>
          <w:rFonts w:hint="eastAsia"/>
        </w:rPr>
        <w:t>號規章</w:t>
      </w:r>
      <w:r w:rsidRPr="00813C5A">
        <w:rPr>
          <w:rFonts w:hint="eastAsia"/>
        </w:rPr>
        <w:t>成立，主要工作範圍是打擊海關事務上的詐欺及反商業詐欺</w:t>
      </w:r>
      <w:r>
        <w:rPr>
          <w:rFonts w:hint="eastAsia"/>
        </w:rPr>
        <w:t>，</w:t>
      </w:r>
      <w:r w:rsidR="00F010E0" w:rsidRPr="00F010E0">
        <w:rPr>
          <w:rFonts w:hint="eastAsia"/>
        </w:rPr>
        <w:t>調查的發動</w:t>
      </w:r>
      <w:r w:rsidR="00F010E0">
        <w:rPr>
          <w:rFonts w:hint="eastAsia"/>
        </w:rPr>
        <w:t>可</w:t>
      </w:r>
      <w:r w:rsidR="00F010E0" w:rsidRPr="00F010E0">
        <w:rPr>
          <w:rFonts w:hint="eastAsia"/>
        </w:rPr>
        <w:t>由</w:t>
      </w:r>
      <w:r w:rsidR="00F010E0">
        <w:rPr>
          <w:rFonts w:hint="eastAsia"/>
        </w:rPr>
        <w:t>OLAF</w:t>
      </w:r>
      <w:r w:rsidR="00F010E0" w:rsidRPr="00F010E0">
        <w:rPr>
          <w:rFonts w:hint="eastAsia"/>
        </w:rPr>
        <w:t>依職權</w:t>
      </w:r>
      <w:r w:rsidR="00F010E0">
        <w:rPr>
          <w:rFonts w:hint="eastAsia"/>
        </w:rPr>
        <w:t>展開</w:t>
      </w:r>
      <w:r w:rsidR="00F010E0" w:rsidRPr="00F010E0">
        <w:rPr>
          <w:rFonts w:hint="eastAsia"/>
        </w:rPr>
        <w:t>，</w:t>
      </w:r>
      <w:r w:rsidR="00F010E0">
        <w:rPr>
          <w:rFonts w:hint="eastAsia"/>
        </w:rPr>
        <w:t>也可由會員國或任何利害關係人申請</w:t>
      </w:r>
      <w:r w:rsidR="000C6B3B">
        <w:rPr>
          <w:rFonts w:hint="eastAsia"/>
        </w:rPr>
        <w:t>，</w:t>
      </w:r>
      <w:r w:rsidR="00F010E0" w:rsidRPr="00F010E0">
        <w:rPr>
          <w:rFonts w:hint="eastAsia"/>
        </w:rPr>
        <w:t>例如歐盟製造商、相關產品進出口商</w:t>
      </w:r>
      <w:r w:rsidR="00F010E0">
        <w:rPr>
          <w:rFonts w:hint="eastAsia"/>
        </w:rPr>
        <w:t>。</w:t>
      </w:r>
    </w:p>
    <w:p w:rsidR="00813C5A" w:rsidRDefault="00F010E0" w:rsidP="006F004C">
      <w:r w:rsidRPr="00F010E0">
        <w:rPr>
          <w:rFonts w:hint="eastAsia"/>
        </w:rPr>
        <w:t>由於關稅</w:t>
      </w:r>
      <w:r>
        <w:rPr>
          <w:rFonts w:hint="eastAsia"/>
        </w:rPr>
        <w:t>的</w:t>
      </w:r>
      <w:r w:rsidRPr="00F010E0">
        <w:rPr>
          <w:rFonts w:hint="eastAsia"/>
        </w:rPr>
        <w:t>追溯</w:t>
      </w:r>
      <w:r>
        <w:rPr>
          <w:rFonts w:hint="eastAsia"/>
        </w:rPr>
        <w:t>期為</w:t>
      </w:r>
      <w:r>
        <w:rPr>
          <w:rFonts w:hint="eastAsia"/>
        </w:rPr>
        <w:t>3</w:t>
      </w:r>
      <w:r>
        <w:rPr>
          <w:rFonts w:hint="eastAsia"/>
        </w:rPr>
        <w:t>年</w:t>
      </w:r>
      <w:r w:rsidRPr="00F010E0">
        <w:rPr>
          <w:rFonts w:hint="eastAsia"/>
        </w:rPr>
        <w:t>，因此</w:t>
      </w:r>
      <w:r>
        <w:rPr>
          <w:rFonts w:hint="eastAsia"/>
        </w:rPr>
        <w:t>一旦</w:t>
      </w:r>
      <w:r w:rsidRPr="00F010E0">
        <w:rPr>
          <w:rFonts w:hint="eastAsia"/>
        </w:rPr>
        <w:t>OLAF</w:t>
      </w:r>
      <w:r>
        <w:rPr>
          <w:rFonts w:hint="eastAsia"/>
        </w:rPr>
        <w:t>發現嫌疑人，即</w:t>
      </w:r>
      <w:r w:rsidRPr="00F010E0">
        <w:rPr>
          <w:rFonts w:hint="eastAsia"/>
        </w:rPr>
        <w:t>會切斷時效</w:t>
      </w:r>
      <w:r w:rsidR="006F004C">
        <w:rPr>
          <w:rFonts w:hint="eastAsia"/>
        </w:rPr>
        <w:t>，</w:t>
      </w:r>
      <w:r w:rsidRPr="00F010E0">
        <w:rPr>
          <w:rFonts w:hint="eastAsia"/>
        </w:rPr>
        <w:t>使其可以無止盡的進行反詐欺的關稅調查與追繳</w:t>
      </w:r>
      <w:r w:rsidR="006F004C">
        <w:rPr>
          <w:rFonts w:hint="eastAsia"/>
        </w:rPr>
        <w:t>。</w:t>
      </w:r>
      <w:r w:rsidR="00813C5A">
        <w:rPr>
          <w:rFonts w:hint="eastAsia"/>
        </w:rPr>
        <w:t>OLAF</w:t>
      </w:r>
      <w:r w:rsidR="00813C5A">
        <w:rPr>
          <w:rFonts w:hint="eastAsia"/>
        </w:rPr>
        <w:t>除了可以對進口商提出刑事詐欺起訴外，也可對出口商進行詐欺的起訴，如果有偽造文書之情事，</w:t>
      </w:r>
      <w:r w:rsidR="00813C5A">
        <w:rPr>
          <w:rFonts w:hint="eastAsia"/>
        </w:rPr>
        <w:t>OLAF</w:t>
      </w:r>
      <w:r w:rsidR="00813C5A">
        <w:rPr>
          <w:rFonts w:hint="eastAsia"/>
        </w:rPr>
        <w:t>可對其提出刑事訴訟，一旦確認，出口商將無法再赴歐盟的任一會員國，否則將遭到逮捕拘禁。</w:t>
      </w:r>
    </w:p>
    <w:p w:rsidR="006F004C" w:rsidRDefault="006F004C" w:rsidP="006F004C">
      <w:r w:rsidRPr="006F004C">
        <w:rPr>
          <w:rFonts w:hint="eastAsia"/>
        </w:rPr>
        <w:t>OLAF</w:t>
      </w:r>
      <w:r w:rsidRPr="006F004C">
        <w:rPr>
          <w:rFonts w:hint="eastAsia"/>
        </w:rPr>
        <w:t>會觀察統計數據資料，當第三國某產品進口量有突增情況，或歐盟各會員國海關</w:t>
      </w:r>
      <w:proofErr w:type="gramStart"/>
      <w:r w:rsidRPr="006F004C">
        <w:rPr>
          <w:rFonts w:hint="eastAsia"/>
        </w:rPr>
        <w:t>依據情資向</w:t>
      </w:r>
      <w:proofErr w:type="gramEnd"/>
      <w:r w:rsidRPr="006F004C">
        <w:rPr>
          <w:rFonts w:hint="eastAsia"/>
        </w:rPr>
        <w:t>OLAF</w:t>
      </w:r>
      <w:r w:rsidRPr="006F004C">
        <w:rPr>
          <w:rFonts w:hint="eastAsia"/>
        </w:rPr>
        <w:t>檢舉可疑貨櫃謊報原產地，</w:t>
      </w:r>
      <w:r w:rsidRPr="006F004C">
        <w:rPr>
          <w:rFonts w:hint="eastAsia"/>
        </w:rPr>
        <w:t>OLAF</w:t>
      </w:r>
      <w:r w:rsidRPr="006F004C">
        <w:rPr>
          <w:rFonts w:hint="eastAsia"/>
        </w:rPr>
        <w:t>即展開秘密調查，並將相關證明提供歐盟各會員國海關，要求歐盟進口商補</w:t>
      </w:r>
      <w:proofErr w:type="gramStart"/>
      <w:r w:rsidRPr="006F004C">
        <w:rPr>
          <w:rFonts w:hint="eastAsia"/>
        </w:rPr>
        <w:t>繳前逃</w:t>
      </w:r>
      <w:proofErr w:type="gramEnd"/>
      <w:r w:rsidRPr="006F004C">
        <w:rPr>
          <w:rFonts w:hint="eastAsia"/>
        </w:rPr>
        <w:t>漏的反傾銷稅。</w:t>
      </w:r>
    </w:p>
    <w:p w:rsidR="00813C5A" w:rsidRDefault="00813C5A" w:rsidP="00813C5A">
      <w:r>
        <w:rPr>
          <w:rFonts w:hint="eastAsia"/>
        </w:rPr>
        <w:t>OLAF</w:t>
      </w:r>
      <w:r>
        <w:rPr>
          <w:rFonts w:hint="eastAsia"/>
        </w:rPr>
        <w:t>的調查並無標準程序或問卷，也不會召開任何聽證會，</w:t>
      </w:r>
      <w:r>
        <w:rPr>
          <w:rFonts w:hint="eastAsia"/>
        </w:rPr>
        <w:t>OLAF</w:t>
      </w:r>
      <w:r>
        <w:rPr>
          <w:rFonts w:hint="eastAsia"/>
        </w:rPr>
        <w:t>的調查官員有極大的行政裁量權，在調查的過程中也無閱卷的制度，因此，所有的抗辯都只能等到</w:t>
      </w:r>
      <w:r>
        <w:rPr>
          <w:rFonts w:hint="eastAsia"/>
        </w:rPr>
        <w:t>OLAF</w:t>
      </w:r>
      <w:r>
        <w:rPr>
          <w:rFonts w:hint="eastAsia"/>
        </w:rPr>
        <w:t>的報告出爐後才能展開抗辯，但，那時為時已晚，</w:t>
      </w:r>
      <w:proofErr w:type="gramStart"/>
      <w:r>
        <w:rPr>
          <w:rFonts w:hint="eastAsia"/>
        </w:rPr>
        <w:t>且</w:t>
      </w:r>
      <w:proofErr w:type="gramEnd"/>
      <w:r>
        <w:rPr>
          <w:rFonts w:hint="eastAsia"/>
        </w:rPr>
        <w:t>，通常不論是海關或是行政法庭都很少會推翻</w:t>
      </w:r>
      <w:r>
        <w:rPr>
          <w:rFonts w:hint="eastAsia"/>
        </w:rPr>
        <w:t>OLAF</w:t>
      </w:r>
      <w:r>
        <w:rPr>
          <w:rFonts w:hint="eastAsia"/>
        </w:rPr>
        <w:t>的認定報告。</w:t>
      </w:r>
    </w:p>
    <w:p w:rsidR="006F004C" w:rsidRDefault="006F004C" w:rsidP="00813C5A"/>
    <w:p w:rsidR="00B13366" w:rsidRPr="000C6B3B" w:rsidRDefault="00B13366" w:rsidP="00921BAD">
      <w:pPr>
        <w:rPr>
          <w:b/>
        </w:rPr>
      </w:pPr>
      <w:r w:rsidRPr="000C6B3B">
        <w:rPr>
          <w:rFonts w:hint="eastAsia"/>
          <w:b/>
        </w:rPr>
        <w:t>台灣加強查驗產地措施</w:t>
      </w:r>
    </w:p>
    <w:p w:rsidR="00921BAD" w:rsidRDefault="00921BAD" w:rsidP="00921BAD">
      <w:r>
        <w:rPr>
          <w:rFonts w:hint="eastAsia"/>
        </w:rPr>
        <w:t>為加強</w:t>
      </w:r>
      <w:r w:rsidR="002D6E7A">
        <w:rPr>
          <w:rFonts w:hint="eastAsia"/>
        </w:rPr>
        <w:t>海關詐欺及產地管理</w:t>
      </w:r>
      <w:r>
        <w:rPr>
          <w:rFonts w:hint="eastAsia"/>
        </w:rPr>
        <w:t>，</w:t>
      </w:r>
      <w:r w:rsidR="002D6E7A">
        <w:rPr>
          <w:rFonts w:hint="eastAsia"/>
        </w:rPr>
        <w:t>目前</w:t>
      </w:r>
      <w:r>
        <w:rPr>
          <w:rFonts w:hint="eastAsia"/>
        </w:rPr>
        <w:t>經濟部已提案修訂貿易法，擬將違反原產地規定的罰則由過去的</w:t>
      </w:r>
      <w:r>
        <w:rPr>
          <w:rFonts w:hint="eastAsia"/>
        </w:rPr>
        <w:t>30</w:t>
      </w:r>
      <w:r>
        <w:rPr>
          <w:rFonts w:hint="eastAsia"/>
        </w:rPr>
        <w:t>萬，提高到</w:t>
      </w:r>
      <w:r>
        <w:rPr>
          <w:rFonts w:hint="eastAsia"/>
        </w:rPr>
        <w:t>300</w:t>
      </w:r>
      <w:r>
        <w:rPr>
          <w:rFonts w:hint="eastAsia"/>
        </w:rPr>
        <w:t>萬，以及訂定「</w:t>
      </w:r>
      <w:proofErr w:type="gramStart"/>
      <w:r>
        <w:rPr>
          <w:rFonts w:hint="eastAsia"/>
        </w:rPr>
        <w:t>吹哨條款</w:t>
      </w:r>
      <w:proofErr w:type="gramEnd"/>
      <w:r>
        <w:rPr>
          <w:rFonts w:hint="eastAsia"/>
        </w:rPr>
        <w:t>」增列檢舉獎勵規定。另對於自行車、太陽能產品等業者高度關切的違規轉運問題，經濟部</w:t>
      </w:r>
      <w:r w:rsidR="002D6E7A">
        <w:rPr>
          <w:rFonts w:hint="eastAsia"/>
        </w:rPr>
        <w:t>與</w:t>
      </w:r>
      <w:r>
        <w:rPr>
          <w:rFonts w:hint="eastAsia"/>
        </w:rPr>
        <w:t>財政部</w:t>
      </w:r>
      <w:r w:rsidR="002D6E7A">
        <w:rPr>
          <w:rFonts w:hint="eastAsia"/>
        </w:rPr>
        <w:t>將</w:t>
      </w:r>
      <w:r>
        <w:rPr>
          <w:rFonts w:hint="eastAsia"/>
        </w:rPr>
        <w:t>採取</w:t>
      </w:r>
      <w:r w:rsidR="002D6E7A">
        <w:rPr>
          <w:rFonts w:hint="eastAsia"/>
        </w:rPr>
        <w:t>以下</w:t>
      </w:r>
      <w:r>
        <w:rPr>
          <w:rFonts w:hint="eastAsia"/>
        </w:rPr>
        <w:t>做法，以降低違規轉運，包括：</w:t>
      </w:r>
    </w:p>
    <w:p w:rsidR="00921BAD" w:rsidRDefault="003E6962" w:rsidP="00921BAD">
      <w:r>
        <w:rPr>
          <w:rFonts w:hint="eastAsia"/>
        </w:rPr>
        <w:t>一</w:t>
      </w:r>
      <w:r w:rsidR="00861761">
        <w:rPr>
          <w:rFonts w:ascii="新細明體" w:eastAsia="新細明體" w:hAnsi="新細明體" w:hint="eastAsia"/>
        </w:rPr>
        <w:t>、</w:t>
      </w:r>
      <w:proofErr w:type="gramStart"/>
      <w:r w:rsidR="00921BAD">
        <w:rPr>
          <w:rFonts w:hint="eastAsia"/>
        </w:rPr>
        <w:t>自貿區出口</w:t>
      </w:r>
      <w:proofErr w:type="gramEnd"/>
      <w:r w:rsidR="00921BAD">
        <w:rPr>
          <w:rFonts w:hint="eastAsia"/>
        </w:rPr>
        <w:t>電動自行車及自行車，需先向貿易局取得輸出許可證；</w:t>
      </w:r>
    </w:p>
    <w:p w:rsidR="00921BAD" w:rsidRDefault="003E6962" w:rsidP="00921BAD">
      <w:r>
        <w:rPr>
          <w:rFonts w:hint="eastAsia"/>
        </w:rPr>
        <w:t>二</w:t>
      </w:r>
      <w:r w:rsidR="00861761">
        <w:rPr>
          <w:rFonts w:ascii="新細明體" w:eastAsia="新細明體" w:hAnsi="新細明體" w:hint="eastAsia"/>
        </w:rPr>
        <w:t>、</w:t>
      </w:r>
      <w:r w:rsidR="00921BAD">
        <w:rPr>
          <w:rFonts w:hint="eastAsia"/>
        </w:rPr>
        <w:t>進口太陽能電池及鋼鐵，需檢附進口國產證；</w:t>
      </w:r>
    </w:p>
    <w:p w:rsidR="00921BAD" w:rsidRDefault="003E6962" w:rsidP="00921BAD">
      <w:r>
        <w:rPr>
          <w:rFonts w:hint="eastAsia"/>
        </w:rPr>
        <w:t>三</w:t>
      </w:r>
      <w:r w:rsidR="00861761">
        <w:rPr>
          <w:rFonts w:ascii="新細明體" w:eastAsia="新細明體" w:hAnsi="新細明體" w:hint="eastAsia"/>
        </w:rPr>
        <w:t>、</w:t>
      </w:r>
      <w:r w:rsidR="00921BAD">
        <w:rPr>
          <w:rFonts w:hint="eastAsia"/>
        </w:rPr>
        <w:t>海關將加強查驗出口貨品是否有標示不實或虛報產地；</w:t>
      </w:r>
    </w:p>
    <w:p w:rsidR="00921BAD" w:rsidRDefault="003E6962" w:rsidP="00921BAD">
      <w:r>
        <w:rPr>
          <w:rFonts w:hint="eastAsia"/>
        </w:rPr>
        <w:t>四</w:t>
      </w:r>
      <w:r w:rsidR="00861761">
        <w:rPr>
          <w:rFonts w:ascii="新細明體" w:eastAsia="新細明體" w:hAnsi="新細明體" w:hint="eastAsia"/>
        </w:rPr>
        <w:t>、</w:t>
      </w:r>
      <w:r w:rsidR="00921BAD">
        <w:rPr>
          <w:rFonts w:hint="eastAsia"/>
        </w:rPr>
        <w:t>自大陸進口的自行車及工具機，需申報用途以利追蹤等；</w:t>
      </w:r>
    </w:p>
    <w:p w:rsidR="00921BAD" w:rsidRDefault="003E6962" w:rsidP="00921BAD">
      <w:r>
        <w:rPr>
          <w:rFonts w:hint="eastAsia"/>
        </w:rPr>
        <w:t>五</w:t>
      </w:r>
      <w:r w:rsidR="00861761">
        <w:rPr>
          <w:rFonts w:ascii="新細明體" w:eastAsia="新細明體" w:hAnsi="新細明體" w:hint="eastAsia"/>
        </w:rPr>
        <w:t>、</w:t>
      </w:r>
      <w:r w:rsidR="00921BAD">
        <w:rPr>
          <w:rFonts w:hint="eastAsia"/>
        </w:rPr>
        <w:t>美國對中國大陸課徵</w:t>
      </w:r>
      <w:r w:rsidR="00921BAD">
        <w:rPr>
          <w:rFonts w:hint="eastAsia"/>
        </w:rPr>
        <w:t>301</w:t>
      </w:r>
      <w:r w:rsidR="00921BAD">
        <w:rPr>
          <w:rFonts w:hint="eastAsia"/>
        </w:rPr>
        <w:t>關稅，因此當我國業者出口課稅清單</w:t>
      </w:r>
      <w:r w:rsidR="002D6E7A">
        <w:rPr>
          <w:rFonts w:hint="eastAsia"/>
        </w:rPr>
        <w:t>內之</w:t>
      </w:r>
      <w:r w:rsidR="00921BAD">
        <w:rPr>
          <w:rFonts w:hint="eastAsia"/>
        </w:rPr>
        <w:t>產品</w:t>
      </w:r>
      <w:r w:rsidR="002D6E7A">
        <w:rPr>
          <w:rFonts w:hint="eastAsia"/>
        </w:rPr>
        <w:t>項目</w:t>
      </w:r>
      <w:r w:rsidR="00921BAD">
        <w:rPr>
          <w:rFonts w:hint="eastAsia"/>
        </w:rPr>
        <w:t>時，海關會提醒業者需注意美國原產地規定。</w:t>
      </w:r>
    </w:p>
    <w:p w:rsidR="004C1D3A" w:rsidRDefault="00CD3A6C" w:rsidP="00921BAD">
      <w:r>
        <w:rPr>
          <w:rFonts w:hint="eastAsia"/>
        </w:rPr>
        <w:t>由於貿易保護與關稅壁壘盛行，各國對於逃漏關稅與產地標示之查核，均不遺餘力，</w:t>
      </w:r>
      <w:r w:rsidR="000C6B3B">
        <w:rPr>
          <w:rFonts w:hint="eastAsia"/>
        </w:rPr>
        <w:t>而</w:t>
      </w:r>
      <w:r>
        <w:rPr>
          <w:rFonts w:hint="eastAsia"/>
        </w:rPr>
        <w:t>貿易局與</w:t>
      </w:r>
      <w:proofErr w:type="gramStart"/>
      <w:r>
        <w:rPr>
          <w:rFonts w:hint="eastAsia"/>
        </w:rPr>
        <w:t>歐盟反詐欺局</w:t>
      </w:r>
      <w:r w:rsidR="000C6B3B">
        <w:rPr>
          <w:rFonts w:hint="eastAsia"/>
        </w:rPr>
        <w:t>亦簽有</w:t>
      </w:r>
      <w:proofErr w:type="gramEnd"/>
      <w:r w:rsidRPr="00CD3A6C">
        <w:rPr>
          <w:rFonts w:hint="eastAsia"/>
        </w:rPr>
        <w:t>行政合作協議，</w:t>
      </w:r>
      <w:r>
        <w:rPr>
          <w:rFonts w:hint="eastAsia"/>
        </w:rPr>
        <w:t>因此，台歐</w:t>
      </w:r>
      <w:r w:rsidRPr="00CD3A6C">
        <w:rPr>
          <w:rFonts w:hint="eastAsia"/>
        </w:rPr>
        <w:t>雙方</w:t>
      </w:r>
      <w:r>
        <w:rPr>
          <w:rFonts w:hint="eastAsia"/>
        </w:rPr>
        <w:t>會</w:t>
      </w:r>
      <w:r w:rsidRPr="00CD3A6C">
        <w:rPr>
          <w:rFonts w:hint="eastAsia"/>
        </w:rPr>
        <w:t>互相提供</w:t>
      </w:r>
      <w:r w:rsidRPr="00CD3A6C">
        <w:rPr>
          <w:rFonts w:hint="eastAsia"/>
        </w:rPr>
        <w:lastRenderedPageBreak/>
        <w:t>涉嫌偽報產地之相關資訊</w:t>
      </w:r>
      <w:r>
        <w:rPr>
          <w:rFonts w:hint="eastAsia"/>
        </w:rPr>
        <w:t>並</w:t>
      </w:r>
      <w:r w:rsidRPr="00CD3A6C">
        <w:rPr>
          <w:rFonts w:hint="eastAsia"/>
        </w:rPr>
        <w:t>協助查證，</w:t>
      </w:r>
      <w:r w:rsidR="000C6B3B">
        <w:rPr>
          <w:rFonts w:hint="eastAsia"/>
        </w:rPr>
        <w:t>而</w:t>
      </w:r>
      <w:r w:rsidR="002D6E7A" w:rsidRPr="002D6E7A">
        <w:rPr>
          <w:rFonts w:hint="eastAsia"/>
        </w:rPr>
        <w:t>台美之間</w:t>
      </w:r>
      <w:r>
        <w:rPr>
          <w:rFonts w:hint="eastAsia"/>
        </w:rPr>
        <w:t>也</w:t>
      </w:r>
      <w:r w:rsidR="002D6E7A">
        <w:rPr>
          <w:rFonts w:hint="eastAsia"/>
        </w:rPr>
        <w:t>存有</w:t>
      </w:r>
      <w:r w:rsidR="002D6E7A" w:rsidRPr="002D6E7A">
        <w:rPr>
          <w:rFonts w:hint="eastAsia"/>
        </w:rPr>
        <w:t>關務合作，</w:t>
      </w:r>
      <w:r w:rsidR="009269B6">
        <w:rPr>
          <w:rFonts w:hint="eastAsia"/>
        </w:rPr>
        <w:t>因此當</w:t>
      </w:r>
      <w:r w:rsidR="002D6E7A">
        <w:rPr>
          <w:rFonts w:hint="eastAsia"/>
        </w:rPr>
        <w:t>美方掌握我國廠商的</w:t>
      </w:r>
      <w:proofErr w:type="gramStart"/>
      <w:r w:rsidR="002D6E7A">
        <w:rPr>
          <w:rFonts w:hint="eastAsia"/>
        </w:rPr>
        <w:t>違規情資</w:t>
      </w:r>
      <w:proofErr w:type="gramEnd"/>
      <w:r w:rsidR="002D6E7A">
        <w:rPr>
          <w:rFonts w:hint="eastAsia"/>
        </w:rPr>
        <w:t>，</w:t>
      </w:r>
      <w:r w:rsidR="002D6E7A" w:rsidRPr="002D6E7A">
        <w:rPr>
          <w:rFonts w:hint="eastAsia"/>
        </w:rPr>
        <w:t>會將相關的</w:t>
      </w:r>
      <w:r w:rsidR="002D6E7A">
        <w:rPr>
          <w:rFonts w:hint="eastAsia"/>
        </w:rPr>
        <w:t>資訊</w:t>
      </w:r>
      <w:r w:rsidR="002D6E7A" w:rsidRPr="002D6E7A">
        <w:rPr>
          <w:rFonts w:hint="eastAsia"/>
        </w:rPr>
        <w:t>轉知台灣海關，</w:t>
      </w:r>
      <w:r w:rsidR="009269B6">
        <w:rPr>
          <w:rFonts w:hint="eastAsia"/>
        </w:rPr>
        <w:t>而</w:t>
      </w:r>
      <w:r w:rsidR="002D6E7A" w:rsidRPr="002D6E7A">
        <w:rPr>
          <w:rFonts w:hint="eastAsia"/>
        </w:rPr>
        <w:t>台灣海關</w:t>
      </w:r>
      <w:r w:rsidR="009269B6">
        <w:rPr>
          <w:rFonts w:hint="eastAsia"/>
        </w:rPr>
        <w:t>則</w:t>
      </w:r>
      <w:r w:rsidR="002D6E7A" w:rsidRPr="002D6E7A">
        <w:rPr>
          <w:rFonts w:hint="eastAsia"/>
        </w:rPr>
        <w:t>會針對美方所提供的高風險名單進行控管，</w:t>
      </w:r>
      <w:r w:rsidR="009269B6">
        <w:rPr>
          <w:rFonts w:hint="eastAsia"/>
        </w:rPr>
        <w:t>未來</w:t>
      </w:r>
      <w:r w:rsidR="002D6E7A" w:rsidRPr="002D6E7A">
        <w:rPr>
          <w:rFonts w:hint="eastAsia"/>
        </w:rPr>
        <w:t>從該廠商出口的每一批貨物可能會被</w:t>
      </w:r>
      <w:proofErr w:type="gramStart"/>
      <w:r w:rsidR="002D6E7A" w:rsidRPr="002D6E7A">
        <w:rPr>
          <w:rFonts w:hint="eastAsia"/>
        </w:rPr>
        <w:t>逐批開櫃</w:t>
      </w:r>
      <w:proofErr w:type="gramEnd"/>
      <w:r w:rsidR="002D6E7A" w:rsidRPr="002D6E7A">
        <w:rPr>
          <w:rFonts w:hint="eastAsia"/>
        </w:rPr>
        <w:t>檢驗</w:t>
      </w:r>
      <w:r w:rsidR="004C1D3A">
        <w:rPr>
          <w:rFonts w:hint="eastAsia"/>
        </w:rPr>
        <w:t>。</w:t>
      </w:r>
    </w:p>
    <w:p w:rsidR="002D6E7A" w:rsidRDefault="000C6B3B" w:rsidP="00921BAD">
      <w:r>
        <w:rPr>
          <w:rFonts w:hint="eastAsia"/>
        </w:rPr>
        <w:t>我國海關</w:t>
      </w:r>
      <w:r w:rsidR="002D6E7A" w:rsidRPr="002D6E7A">
        <w:rPr>
          <w:rFonts w:hint="eastAsia"/>
        </w:rPr>
        <w:t>特別重申，未來將會持續加強查核進出自由貿易港區、物流中心及保稅倉庫的貨物產地，也會針對課稅區通關案件實施進出口報單比對機制，尤其是遭到美國</w:t>
      </w:r>
      <w:r w:rsidR="002D6E7A" w:rsidRPr="002D6E7A">
        <w:rPr>
          <w:rFonts w:hint="eastAsia"/>
        </w:rPr>
        <w:t>301</w:t>
      </w:r>
      <w:r w:rsidR="002D6E7A" w:rsidRPr="002D6E7A">
        <w:rPr>
          <w:rFonts w:hint="eastAsia"/>
        </w:rPr>
        <w:t>調查所衍生的高關稅產品名單，以及反傾銷稅之高風險產品，嚴格控管與加強查驗。</w:t>
      </w:r>
      <w:r w:rsidR="00861761">
        <w:rPr>
          <w:rFonts w:asciiTheme="minorEastAsia" w:hAnsiTheme="minorEastAsia" w:hint="eastAsia"/>
        </w:rPr>
        <w:t>（作者為工總副秘書長）</w:t>
      </w:r>
    </w:p>
    <w:sectPr w:rsidR="002D6E7A" w:rsidSect="0058450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A6" w:rsidRDefault="00D415A6" w:rsidP="009269B6">
      <w:r>
        <w:separator/>
      </w:r>
    </w:p>
  </w:endnote>
  <w:endnote w:type="continuationSeparator" w:id="0">
    <w:p w:rsidR="00D415A6" w:rsidRDefault="00D415A6" w:rsidP="0092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865489"/>
      <w:docPartObj>
        <w:docPartGallery w:val="Page Numbers (Bottom of Page)"/>
        <w:docPartUnique/>
      </w:docPartObj>
    </w:sdtPr>
    <w:sdtEndPr/>
    <w:sdtContent>
      <w:p w:rsidR="009269B6" w:rsidRDefault="00270C1B">
        <w:pPr>
          <w:pStyle w:val="a5"/>
          <w:jc w:val="center"/>
        </w:pPr>
        <w:r>
          <w:fldChar w:fldCharType="begin"/>
        </w:r>
        <w:r w:rsidR="009269B6">
          <w:instrText>PAGE   \* MERGEFORMAT</w:instrText>
        </w:r>
        <w:r>
          <w:fldChar w:fldCharType="separate"/>
        </w:r>
        <w:r w:rsidR="00A81BEE" w:rsidRPr="00A81BEE">
          <w:rPr>
            <w:noProof/>
            <w:lang w:val="zh-TW"/>
          </w:rPr>
          <w:t>1</w:t>
        </w:r>
        <w:r>
          <w:fldChar w:fldCharType="end"/>
        </w:r>
      </w:p>
    </w:sdtContent>
  </w:sdt>
  <w:p w:rsidR="009269B6" w:rsidRDefault="00926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A6" w:rsidRDefault="00D415A6" w:rsidP="009269B6">
      <w:r>
        <w:separator/>
      </w:r>
    </w:p>
  </w:footnote>
  <w:footnote w:type="continuationSeparator" w:id="0">
    <w:p w:rsidR="00D415A6" w:rsidRDefault="00D415A6" w:rsidP="00926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6E"/>
    <w:rsid w:val="000357AA"/>
    <w:rsid w:val="000433DC"/>
    <w:rsid w:val="000C6B3B"/>
    <w:rsid w:val="000E2DF8"/>
    <w:rsid w:val="00103E12"/>
    <w:rsid w:val="002028B0"/>
    <w:rsid w:val="00236C0E"/>
    <w:rsid w:val="002374E5"/>
    <w:rsid w:val="002465CF"/>
    <w:rsid w:val="00270C1B"/>
    <w:rsid w:val="002D6E7A"/>
    <w:rsid w:val="002E5337"/>
    <w:rsid w:val="00341BAA"/>
    <w:rsid w:val="003E6962"/>
    <w:rsid w:val="004B7A7D"/>
    <w:rsid w:val="004C1D3A"/>
    <w:rsid w:val="0051366A"/>
    <w:rsid w:val="00551B5F"/>
    <w:rsid w:val="0058450C"/>
    <w:rsid w:val="00600182"/>
    <w:rsid w:val="00673066"/>
    <w:rsid w:val="006C5EDD"/>
    <w:rsid w:val="006F004C"/>
    <w:rsid w:val="0078476E"/>
    <w:rsid w:val="007B651C"/>
    <w:rsid w:val="007F6ACD"/>
    <w:rsid w:val="00813C5A"/>
    <w:rsid w:val="00861761"/>
    <w:rsid w:val="0087118C"/>
    <w:rsid w:val="00921BAD"/>
    <w:rsid w:val="009269B6"/>
    <w:rsid w:val="00A81BEE"/>
    <w:rsid w:val="00B13366"/>
    <w:rsid w:val="00B32DC4"/>
    <w:rsid w:val="00B91122"/>
    <w:rsid w:val="00C1227A"/>
    <w:rsid w:val="00C21836"/>
    <w:rsid w:val="00C82246"/>
    <w:rsid w:val="00CD3A6C"/>
    <w:rsid w:val="00D415A6"/>
    <w:rsid w:val="00E67471"/>
    <w:rsid w:val="00EF2C26"/>
    <w:rsid w:val="00F010E0"/>
    <w:rsid w:val="00F73F29"/>
    <w:rsid w:val="00FB7E2B"/>
    <w:rsid w:val="00FE5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5E263-3D31-4362-BDF7-34CACF3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45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9B6"/>
    <w:pPr>
      <w:tabs>
        <w:tab w:val="center" w:pos="4153"/>
        <w:tab w:val="right" w:pos="8306"/>
      </w:tabs>
      <w:snapToGrid w:val="0"/>
    </w:pPr>
    <w:rPr>
      <w:sz w:val="20"/>
      <w:szCs w:val="20"/>
    </w:rPr>
  </w:style>
  <w:style w:type="character" w:customStyle="1" w:styleId="a4">
    <w:name w:val="頁首 字元"/>
    <w:basedOn w:val="a0"/>
    <w:link w:val="a3"/>
    <w:uiPriority w:val="99"/>
    <w:rsid w:val="009269B6"/>
    <w:rPr>
      <w:sz w:val="20"/>
      <w:szCs w:val="20"/>
    </w:rPr>
  </w:style>
  <w:style w:type="paragraph" w:styleId="a5">
    <w:name w:val="footer"/>
    <w:basedOn w:val="a"/>
    <w:link w:val="a6"/>
    <w:uiPriority w:val="99"/>
    <w:unhideWhenUsed/>
    <w:rsid w:val="009269B6"/>
    <w:pPr>
      <w:tabs>
        <w:tab w:val="center" w:pos="4153"/>
        <w:tab w:val="right" w:pos="8306"/>
      </w:tabs>
      <w:snapToGrid w:val="0"/>
    </w:pPr>
    <w:rPr>
      <w:sz w:val="20"/>
      <w:szCs w:val="20"/>
    </w:rPr>
  </w:style>
  <w:style w:type="character" w:customStyle="1" w:styleId="a6">
    <w:name w:val="頁尾 字元"/>
    <w:basedOn w:val="a0"/>
    <w:link w:val="a5"/>
    <w:uiPriority w:val="99"/>
    <w:rsid w:val="009269B6"/>
    <w:rPr>
      <w:sz w:val="20"/>
      <w:szCs w:val="20"/>
    </w:rPr>
  </w:style>
  <w:style w:type="paragraph" w:styleId="a7">
    <w:name w:val="Balloon Text"/>
    <w:basedOn w:val="a"/>
    <w:link w:val="a8"/>
    <w:uiPriority w:val="99"/>
    <w:semiHidden/>
    <w:unhideWhenUsed/>
    <w:rsid w:val="009269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邱碧英</dc:creator>
  <cp:lastModifiedBy>00 anthea</cp:lastModifiedBy>
  <cp:revision>2</cp:revision>
  <cp:lastPrinted>2019-09-23T08:40:00Z</cp:lastPrinted>
  <dcterms:created xsi:type="dcterms:W3CDTF">2019-10-08T06:35:00Z</dcterms:created>
  <dcterms:modified xsi:type="dcterms:W3CDTF">2019-10-08T06:35:00Z</dcterms:modified>
</cp:coreProperties>
</file>